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7AC6" w:rsidRPr="00650083" w:rsidRDefault="00D77AC6" w:rsidP="00D77AC6">
      <w:pPr>
        <w:pStyle w:val="m3927412894340107568gmail-msobodytext"/>
        <w:shd w:val="clear" w:color="auto" w:fill="FFFFFF"/>
        <w:spacing w:before="6" w:beforeAutospacing="0" w:after="0" w:afterAutospacing="0" w:line="330" w:lineRule="atLeast"/>
        <w:ind w:right="215"/>
        <w:jc w:val="both"/>
      </w:pPr>
      <w:r w:rsidRPr="00650083">
        <w:rPr>
          <w:rStyle w:val="m3927412894340107568gmail-ninguno"/>
          <w:rFonts w:ascii="Arial" w:hAnsi="Arial" w:cs="Arial"/>
        </w:rPr>
        <w:t>Lic. Jorge Zermeño Infante, Presidente del R. Ayuntamiento del Municipio de Torreón, Estado de Coahuila de Zaragoza a los habitantes del mismo, les hace saber:</w:t>
      </w:r>
    </w:p>
    <w:p w:rsidR="00D77AC6" w:rsidRPr="00650083" w:rsidRDefault="00D77AC6" w:rsidP="00D77AC6">
      <w:pPr>
        <w:pStyle w:val="m3927412894340107568gmail-msobodytext"/>
        <w:shd w:val="clear" w:color="auto" w:fill="FFFFFF"/>
        <w:spacing w:before="6" w:beforeAutospacing="0" w:after="0" w:afterAutospacing="0" w:line="330" w:lineRule="atLeast"/>
        <w:ind w:right="215"/>
        <w:jc w:val="both"/>
      </w:pPr>
      <w:r w:rsidRPr="00650083">
        <w:rPr>
          <w:rStyle w:val="m3927412894340107568gmail-ninguno"/>
          <w:rFonts w:ascii="Arial" w:hAnsi="Arial" w:cs="Arial"/>
          <w:lang w:val="es-ES_tradnl"/>
        </w:rPr>
        <w:t> </w:t>
      </w:r>
    </w:p>
    <w:p w:rsidR="00D77AC6" w:rsidRPr="00650083" w:rsidRDefault="00D77AC6" w:rsidP="00D77AC6">
      <w:pPr>
        <w:pStyle w:val="m3927412894340107568gmail-msobodytext"/>
        <w:shd w:val="clear" w:color="auto" w:fill="FFFFFF"/>
        <w:spacing w:before="6" w:beforeAutospacing="0" w:after="0" w:afterAutospacing="0" w:line="330" w:lineRule="atLeast"/>
        <w:ind w:right="215"/>
        <w:jc w:val="both"/>
      </w:pPr>
      <w:r w:rsidRPr="00650083">
        <w:rPr>
          <w:rStyle w:val="m3927412894340107568gmail-ninguno"/>
          <w:rFonts w:ascii="Arial" w:hAnsi="Arial" w:cs="Arial"/>
        </w:rPr>
        <w:t>Que el R. Ayuntamiento que preside, en el uso de la facultad que le confiere los artículos 115, fracción II, de la Constitución Política de los Estados Unidos Mex</w:t>
      </w:r>
      <w:r w:rsidRPr="00650083">
        <w:rPr>
          <w:rStyle w:val="m3927412894340107568gmail-ninguno"/>
          <w:rFonts w:ascii="Arial" w:hAnsi="Arial" w:cs="Arial"/>
        </w:rPr>
        <w:t>i</w:t>
      </w:r>
      <w:r w:rsidRPr="00650083">
        <w:rPr>
          <w:rStyle w:val="m3927412894340107568gmail-ninguno"/>
          <w:rFonts w:ascii="Arial" w:hAnsi="Arial" w:cs="Arial"/>
        </w:rPr>
        <w:t>canos;  158-C y el inciso 1, fracción I,  del artículo 158-U de la Constitución Pol</w:t>
      </w:r>
      <w:r w:rsidRPr="00650083">
        <w:rPr>
          <w:rStyle w:val="m3927412894340107568gmail-ninguno"/>
          <w:rFonts w:ascii="Arial" w:hAnsi="Arial" w:cs="Arial"/>
        </w:rPr>
        <w:t>í</w:t>
      </w:r>
      <w:r w:rsidRPr="00650083">
        <w:rPr>
          <w:rStyle w:val="m3927412894340107568gmail-ninguno"/>
          <w:rFonts w:ascii="Arial" w:hAnsi="Arial" w:cs="Arial"/>
        </w:rPr>
        <w:t xml:space="preserve">tica del Estado de Coahuila de Zaragoza. Los artículos 24, 102 fracción I, Inciso 1, 114, 175, 176, 181, 182 y 183 del Código Municipal del Estado de Coahuila de Zaragoza y por lo establecido en los artículos 118, 120 inciso a) y 121 del Reglamento Interior del </w:t>
      </w:r>
      <w:bookmarkStart w:id="0" w:name="_GoBack"/>
      <w:bookmarkEnd w:id="0"/>
      <w:r w:rsidRPr="00650083">
        <w:rPr>
          <w:rStyle w:val="m3927412894340107568gmail-ninguno"/>
          <w:rFonts w:ascii="Arial" w:hAnsi="Arial" w:cs="Arial"/>
        </w:rPr>
        <w:t>Republicano Ayuntamiento de Torreón, Coahuila de Z</w:t>
      </w:r>
      <w:r w:rsidRPr="00650083">
        <w:rPr>
          <w:rStyle w:val="m3927412894340107568gmail-ninguno"/>
          <w:rFonts w:ascii="Arial" w:hAnsi="Arial" w:cs="Arial"/>
        </w:rPr>
        <w:t>a</w:t>
      </w:r>
      <w:r w:rsidRPr="00650083">
        <w:rPr>
          <w:rStyle w:val="m3927412894340107568gmail-ninguno"/>
          <w:rFonts w:ascii="Arial" w:hAnsi="Arial" w:cs="Arial"/>
        </w:rPr>
        <w:t>ragoza en la Vigésima Cuarta  Sesión Ordinaria de Cabildo celebrada el día 14 de diciembre de 2018, se  aprobó:</w:t>
      </w:r>
    </w:p>
    <w:p w:rsidR="00D77AC6" w:rsidRPr="00650083" w:rsidRDefault="00D77AC6" w:rsidP="00D77AC6">
      <w:pPr>
        <w:pStyle w:val="CuerpoA"/>
        <w:spacing w:line="360" w:lineRule="auto"/>
        <w:rPr>
          <w:rStyle w:val="Ninguno"/>
          <w:rFonts w:ascii="Arial" w:hAnsi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REGLAMENTO DEL COMPLEJO DEPORTIVO LA JABONERA DEL MUNICIPIO DE TORREÓN, COAHUILA DE ZARAGOZA.</w:t>
      </w:r>
    </w:p>
    <w:p w:rsidR="00892B34" w:rsidRPr="00650083" w:rsidRDefault="00892B34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CAPITULO PRIMERO</w:t>
      </w: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DEL OBJETO DEL REGLAMENTO Y AMBITO DE APLICACIÓN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892B34">
      <w:pPr>
        <w:pStyle w:val="CuerpoA"/>
        <w:tabs>
          <w:tab w:val="left" w:pos="3467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tabs>
          <w:tab w:val="left" w:pos="3467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1.- Objeto del Reglamento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Las disposiciones contenidas en el presente reglamento son de orden e inter</w:t>
      </w:r>
      <w:proofErr w:type="spellStart"/>
      <w:r w:rsidRPr="00650083">
        <w:rPr>
          <w:rStyle w:val="Ninguno"/>
          <w:rFonts w:ascii="Arial" w:hAnsi="Arial"/>
          <w:color w:val="auto"/>
          <w:lang w:val="fr-FR"/>
        </w:rPr>
        <w:t>és</w:t>
      </w:r>
      <w:proofErr w:type="spellEnd"/>
      <w:r w:rsidRPr="00650083">
        <w:rPr>
          <w:rStyle w:val="Ninguno"/>
          <w:rFonts w:ascii="Arial" w:hAnsi="Arial"/>
          <w:color w:val="auto"/>
          <w:lang w:val="fr-FR"/>
        </w:rPr>
        <w:t xml:space="preserve"> p</w:t>
      </w:r>
      <w:proofErr w:type="spellStart"/>
      <w:r w:rsidRPr="00650083">
        <w:rPr>
          <w:rStyle w:val="Ninguno"/>
          <w:rFonts w:ascii="Arial" w:hAnsi="Arial"/>
          <w:color w:val="auto"/>
        </w:rPr>
        <w:t>úblico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y tienen por objeto regular los derechos, las obligaciones y las condiciones en que la ciudadanía podrá </w:t>
      </w:r>
      <w:r w:rsidRPr="00650083">
        <w:rPr>
          <w:rStyle w:val="Ninguno"/>
          <w:rFonts w:ascii="Arial" w:hAnsi="Arial"/>
          <w:color w:val="auto"/>
          <w:lang w:val="pt-PT"/>
        </w:rPr>
        <w:t xml:space="preserve">utilizar </w:t>
      </w:r>
      <w:r w:rsidRPr="00650083">
        <w:rPr>
          <w:rStyle w:val="Ninguno"/>
          <w:rFonts w:ascii="Arial" w:hAnsi="Arial"/>
          <w:color w:val="auto"/>
        </w:rPr>
        <w:t>el Complejo Deportivo La Jabonera, del Mun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cipio de Torreón, Coahuila de Zaragoza.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2.- En el presente reglamento se entenderá por: 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I.- Cabildo: </w:t>
      </w:r>
      <w:r w:rsidRPr="00650083">
        <w:rPr>
          <w:rStyle w:val="Ninguno"/>
          <w:rFonts w:ascii="Arial" w:hAnsi="Arial"/>
          <w:color w:val="auto"/>
        </w:rPr>
        <w:t>El R. Ayuntamiento reunido en sesión, como cuerpo colegiado de g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bierno;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  <w:u w:color="0432FF"/>
        </w:rPr>
      </w:pPr>
      <w:r w:rsidRPr="00650083">
        <w:rPr>
          <w:rStyle w:val="Ninguno"/>
          <w:rFonts w:ascii="Arial" w:hAnsi="Arial"/>
          <w:b/>
          <w:bCs/>
          <w:color w:val="auto"/>
        </w:rPr>
        <w:lastRenderedPageBreak/>
        <w:t xml:space="preserve">II.- </w:t>
      </w:r>
      <w:r w:rsidRPr="00650083">
        <w:rPr>
          <w:rStyle w:val="Ninguno"/>
          <w:rFonts w:ascii="Arial" w:hAnsi="Arial"/>
          <w:b/>
          <w:bCs/>
          <w:color w:val="auto"/>
          <w:u w:color="0432FF"/>
          <w:lang w:val="pt-PT"/>
        </w:rPr>
        <w:t xml:space="preserve">Presidenta o Presidente Municipal: </w:t>
      </w:r>
      <w:r w:rsidRPr="00650083">
        <w:rPr>
          <w:rStyle w:val="Ninguno"/>
          <w:rFonts w:ascii="Arial" w:hAnsi="Arial"/>
          <w:color w:val="auto"/>
          <w:u w:color="0432FF"/>
        </w:rPr>
        <w:t>La o el Presidente Municipal del munic</w:t>
      </w:r>
      <w:r w:rsidRPr="00650083">
        <w:rPr>
          <w:rStyle w:val="Ninguno"/>
          <w:rFonts w:ascii="Arial" w:hAnsi="Arial"/>
          <w:color w:val="auto"/>
          <w:u w:color="0432FF"/>
        </w:rPr>
        <w:t>i</w:t>
      </w:r>
      <w:r w:rsidRPr="00650083">
        <w:rPr>
          <w:rStyle w:val="Ninguno"/>
          <w:rFonts w:ascii="Arial" w:hAnsi="Arial"/>
          <w:color w:val="auto"/>
          <w:u w:color="0432FF"/>
        </w:rPr>
        <w:t>pio de</w:t>
      </w:r>
      <w:r w:rsidRPr="00650083">
        <w:rPr>
          <w:rStyle w:val="Ninguno"/>
          <w:rFonts w:ascii="Arial" w:hAnsi="Arial"/>
          <w:color w:val="auto"/>
          <w:u w:color="0432FF"/>
          <w:lang w:val="it-IT"/>
        </w:rPr>
        <w:t xml:space="preserve"> Torre</w:t>
      </w:r>
      <w:r w:rsidRPr="00650083">
        <w:rPr>
          <w:rStyle w:val="Ninguno"/>
          <w:rFonts w:ascii="Arial" w:hAnsi="Arial"/>
          <w:color w:val="auto"/>
          <w:u w:color="0432FF"/>
        </w:rPr>
        <w:t>ó</w:t>
      </w:r>
      <w:r w:rsidRPr="00650083">
        <w:rPr>
          <w:rStyle w:val="Ninguno"/>
          <w:rFonts w:ascii="Arial" w:hAnsi="Arial"/>
          <w:color w:val="auto"/>
          <w:u w:color="0432FF"/>
          <w:lang w:val="nl-NL"/>
        </w:rPr>
        <w:t>n, Coahuila</w:t>
      </w:r>
      <w:r w:rsidRPr="00650083">
        <w:rPr>
          <w:rStyle w:val="Ninguno"/>
          <w:rFonts w:ascii="Arial" w:hAnsi="Arial"/>
          <w:color w:val="auto"/>
          <w:u w:color="0432FF"/>
        </w:rPr>
        <w:t xml:space="preserve"> de Zaragoza;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III.- La presidencia: </w:t>
      </w:r>
      <w:r w:rsidRPr="00650083">
        <w:rPr>
          <w:rStyle w:val="Ninguno"/>
          <w:rFonts w:ascii="Arial" w:hAnsi="Arial"/>
          <w:color w:val="auto"/>
          <w:lang w:val="pt-PT"/>
        </w:rPr>
        <w:t>La Presidencia Municipal;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IV.- El Instituto: </w:t>
      </w:r>
      <w:r w:rsidRPr="00650083">
        <w:rPr>
          <w:rStyle w:val="Ninguno"/>
          <w:rFonts w:ascii="Arial" w:hAnsi="Arial"/>
          <w:color w:val="auto"/>
        </w:rPr>
        <w:t>El Instituto Municipal del Deporte;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V.- </w:t>
      </w:r>
      <w:r w:rsidRPr="00650083">
        <w:rPr>
          <w:rStyle w:val="Ninguno"/>
          <w:rFonts w:ascii="Arial" w:hAnsi="Arial"/>
          <w:b/>
          <w:bCs/>
          <w:color w:val="auto"/>
          <w:u w:color="0432FF"/>
          <w:lang w:val="pt-PT"/>
        </w:rPr>
        <w:t>La Administraci</w:t>
      </w:r>
      <w:r w:rsidRPr="00650083">
        <w:rPr>
          <w:rStyle w:val="Ninguno"/>
          <w:rFonts w:ascii="Arial" w:hAnsi="Arial"/>
          <w:b/>
          <w:bCs/>
          <w:color w:val="auto"/>
          <w:u w:color="0432FF"/>
        </w:rPr>
        <w:t>ó</w:t>
      </w:r>
      <w:r w:rsidRPr="00650083">
        <w:rPr>
          <w:rStyle w:val="Ninguno"/>
          <w:rFonts w:ascii="Arial" w:hAnsi="Arial"/>
          <w:b/>
          <w:bCs/>
          <w:color w:val="auto"/>
          <w:u w:color="0432FF"/>
          <w:lang w:val="de-DE"/>
        </w:rPr>
        <w:t>n:</w:t>
      </w:r>
      <w:r w:rsidRPr="00650083">
        <w:rPr>
          <w:rStyle w:val="Ninguno"/>
          <w:rFonts w:ascii="Arial" w:hAnsi="Arial"/>
          <w:b/>
          <w:bCs/>
          <w:color w:val="auto"/>
        </w:rPr>
        <w:t xml:space="preserve"> </w:t>
      </w:r>
      <w:r w:rsidRPr="00650083">
        <w:rPr>
          <w:rStyle w:val="Ninguno"/>
          <w:rFonts w:ascii="Arial" w:hAnsi="Arial"/>
          <w:color w:val="auto"/>
        </w:rPr>
        <w:t>La o el Administrador del Complejo Deportivo;</w:t>
      </w:r>
      <w:r w:rsidRPr="00650083">
        <w:rPr>
          <w:rStyle w:val="Ninguno"/>
          <w:rFonts w:ascii="Arial" w:hAnsi="Arial"/>
          <w:b/>
          <w:bCs/>
          <w:color w:val="auto"/>
        </w:rPr>
        <w:t xml:space="preserve"> 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VI.- El Complejo: </w:t>
      </w:r>
      <w:r w:rsidRPr="00650083">
        <w:rPr>
          <w:rStyle w:val="Ninguno"/>
          <w:rFonts w:ascii="Arial" w:hAnsi="Arial"/>
          <w:color w:val="auto"/>
        </w:rPr>
        <w:t>Es el Complejo Deportivo denominado La Jabonera, del Mun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cipio de Torreón, Coahuila de Zaragoza;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VII.- </w:t>
      </w:r>
      <w:r w:rsidRPr="00650083">
        <w:rPr>
          <w:rStyle w:val="Ninguno"/>
          <w:rFonts w:ascii="Arial" w:hAnsi="Arial"/>
          <w:b/>
          <w:bCs/>
          <w:color w:val="auto"/>
          <w:lang w:val="it-IT"/>
        </w:rPr>
        <w:t xml:space="preserve">Reglamento: </w:t>
      </w:r>
      <w:r w:rsidRPr="00650083">
        <w:rPr>
          <w:rStyle w:val="Ninguno"/>
          <w:rFonts w:ascii="Arial" w:hAnsi="Arial"/>
          <w:color w:val="auto"/>
        </w:rPr>
        <w:t>El presente Reglamento;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VIII.- </w:t>
      </w:r>
      <w:r w:rsidRPr="00650083">
        <w:rPr>
          <w:rStyle w:val="Ninguno"/>
          <w:rFonts w:ascii="Arial" w:hAnsi="Arial"/>
          <w:b/>
          <w:bCs/>
          <w:color w:val="auto"/>
          <w:u w:color="0432FF"/>
        </w:rPr>
        <w:t>Usuaria o usuario:</w:t>
      </w:r>
      <w:r w:rsidRPr="00650083">
        <w:rPr>
          <w:rStyle w:val="Ninguno"/>
          <w:rFonts w:ascii="Arial" w:hAnsi="Arial"/>
          <w:b/>
          <w:bCs/>
          <w:color w:val="auto"/>
        </w:rPr>
        <w:t xml:space="preserve"> </w:t>
      </w:r>
      <w:r w:rsidRPr="00650083">
        <w:rPr>
          <w:rStyle w:val="Ninguno"/>
          <w:rFonts w:ascii="Arial" w:hAnsi="Arial"/>
          <w:color w:val="auto"/>
        </w:rPr>
        <w:t xml:space="preserve">Toda persona </w:t>
      </w:r>
      <w:proofErr w:type="spellStart"/>
      <w:r w:rsidRPr="00650083">
        <w:rPr>
          <w:rStyle w:val="Ninguno"/>
          <w:rFonts w:ascii="Arial" w:hAnsi="Arial"/>
          <w:color w:val="auto"/>
        </w:rPr>
        <w:t>Fí</w:t>
      </w:r>
      <w:proofErr w:type="spellEnd"/>
      <w:r w:rsidRPr="00650083">
        <w:rPr>
          <w:rStyle w:val="Ninguno"/>
          <w:rFonts w:ascii="Arial" w:hAnsi="Arial"/>
          <w:color w:val="auto"/>
          <w:lang w:val="it-IT"/>
        </w:rPr>
        <w:t xml:space="preserve">sica </w:t>
      </w:r>
      <w:r w:rsidRPr="00650083">
        <w:rPr>
          <w:rStyle w:val="Ninguno"/>
          <w:rFonts w:ascii="Arial" w:hAnsi="Arial"/>
          <w:color w:val="auto"/>
          <w:u w:color="FF2600"/>
          <w:lang w:val="pt-PT"/>
        </w:rPr>
        <w:t xml:space="preserve">o Moral </w:t>
      </w:r>
      <w:r w:rsidRPr="00650083">
        <w:rPr>
          <w:rStyle w:val="Ninguno"/>
          <w:rFonts w:ascii="Arial" w:hAnsi="Arial"/>
          <w:color w:val="auto"/>
        </w:rPr>
        <w:t>que utiliza las instalaci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nes;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IX.- 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Pú</w:t>
      </w:r>
      <w:proofErr w:type="spellEnd"/>
      <w:r w:rsidRPr="00650083">
        <w:rPr>
          <w:rStyle w:val="Ninguno"/>
          <w:rFonts w:ascii="Arial" w:hAnsi="Arial"/>
          <w:b/>
          <w:bCs/>
          <w:color w:val="auto"/>
          <w:lang w:val="it-IT"/>
        </w:rPr>
        <w:t xml:space="preserve">blico: </w:t>
      </w:r>
      <w:r w:rsidRPr="00650083">
        <w:rPr>
          <w:rStyle w:val="Ninguno"/>
          <w:rFonts w:ascii="Arial" w:hAnsi="Arial"/>
          <w:color w:val="auto"/>
        </w:rPr>
        <w:t>Toda persona que asista como espectador a los eventos que se desarrollen;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X.- </w:t>
      </w:r>
      <w:r w:rsidRPr="00650083">
        <w:rPr>
          <w:rStyle w:val="Ninguno"/>
          <w:rFonts w:ascii="Arial" w:hAnsi="Arial"/>
          <w:b/>
          <w:bCs/>
          <w:color w:val="auto"/>
          <w:lang w:val="it-IT"/>
        </w:rPr>
        <w:t>Patronato</w:t>
      </w:r>
      <w:r w:rsidRPr="00650083">
        <w:rPr>
          <w:rStyle w:val="Ninguno"/>
          <w:rFonts w:ascii="Arial" w:hAnsi="Arial"/>
          <w:b/>
          <w:bCs/>
          <w:color w:val="auto"/>
        </w:rPr>
        <w:t xml:space="preserve">: </w:t>
      </w:r>
      <w:r w:rsidRPr="00650083">
        <w:rPr>
          <w:rStyle w:val="Ninguno"/>
          <w:rFonts w:ascii="Arial" w:hAnsi="Arial"/>
          <w:color w:val="auto"/>
        </w:rPr>
        <w:t xml:space="preserve">Es el órgano responsable de coadyuvar </w:t>
      </w:r>
      <w:r w:rsidRPr="00650083">
        <w:rPr>
          <w:rStyle w:val="Ninguno"/>
          <w:rFonts w:ascii="Arial" w:hAnsi="Arial"/>
          <w:color w:val="auto"/>
          <w:u w:color="0432FF"/>
        </w:rPr>
        <w:t xml:space="preserve">en la gestión </w:t>
      </w:r>
      <w:r w:rsidRPr="00650083">
        <w:rPr>
          <w:rStyle w:val="Ninguno"/>
          <w:rFonts w:ascii="Arial" w:hAnsi="Arial"/>
          <w:color w:val="auto"/>
        </w:rPr>
        <w:t>de los recu</w:t>
      </w:r>
      <w:r w:rsidRPr="00650083">
        <w:rPr>
          <w:rStyle w:val="Ninguno"/>
          <w:rFonts w:ascii="Arial" w:hAnsi="Arial"/>
          <w:color w:val="auto"/>
        </w:rPr>
        <w:t>r</w:t>
      </w:r>
      <w:r w:rsidRPr="00650083">
        <w:rPr>
          <w:rStyle w:val="Ninguno"/>
          <w:rFonts w:ascii="Arial" w:hAnsi="Arial"/>
          <w:color w:val="auto"/>
        </w:rPr>
        <w:t>sos para adquirir, mantener y conservar las instalaciones y el equipo utilizado en el Complejo Deportivo Denominado La Jabonera, del Municipio de Torreón, Coahuila de Zaragoza</w:t>
      </w:r>
      <w:r w:rsidRPr="00650083">
        <w:rPr>
          <w:rStyle w:val="Ninguno"/>
          <w:rFonts w:ascii="Arial" w:hAnsi="Arial"/>
          <w:b/>
          <w:bCs/>
          <w:color w:val="auto"/>
        </w:rPr>
        <w:t>.</w:t>
      </w:r>
    </w:p>
    <w:p w:rsidR="00892B34" w:rsidRPr="00650083" w:rsidRDefault="00892B34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3.- Ámbito de aplicación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El presente Reglamento será de aplicación al Complejo Deportivo La Jabonera, del Municipio de Torreón, Coahuila de Zaragoza y aplicado por la Administración del Complejo Deportivo, la que ejercerá por conducto del Instituto Municipal del Deporte, quién será el encargado de interpretar, aplicar y vigilar la estricta obse</w:t>
      </w:r>
      <w:r w:rsidRPr="00650083">
        <w:rPr>
          <w:rStyle w:val="Ninguno"/>
          <w:rFonts w:ascii="Arial" w:hAnsi="Arial"/>
          <w:color w:val="auto"/>
        </w:rPr>
        <w:t>r</w:t>
      </w:r>
      <w:r w:rsidRPr="00650083">
        <w:rPr>
          <w:rStyle w:val="Ninguno"/>
          <w:rFonts w:ascii="Arial" w:hAnsi="Arial"/>
          <w:color w:val="auto"/>
        </w:rPr>
        <w:t>vancia de este Reglamento.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" w:name="PageMark2"/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CAPITULO SEGUNDO</w:t>
      </w: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  <w:u w:color="0432FF"/>
        </w:rPr>
        <w:t>DE LAS</w:t>
      </w: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Y LOS USUARIOS</w:t>
      </w:r>
      <w:bookmarkEnd w:id="1"/>
    </w:p>
    <w:p w:rsidR="00892B34" w:rsidRPr="00650083" w:rsidRDefault="00892B34">
      <w:pPr>
        <w:pStyle w:val="CuerpoA"/>
        <w:tabs>
          <w:tab w:val="left" w:pos="3547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547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4.- Definición de usuario.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lastRenderedPageBreak/>
        <w:t xml:space="preserve">A efectos del presente Reglamento, se considera </w:t>
      </w:r>
      <w:r w:rsidRPr="00650083">
        <w:rPr>
          <w:rStyle w:val="Ninguno"/>
          <w:rFonts w:ascii="Arial" w:hAnsi="Arial"/>
          <w:color w:val="auto"/>
          <w:u w:color="0432FF"/>
        </w:rPr>
        <w:t>usuaria</w:t>
      </w:r>
      <w:r w:rsidRPr="00650083">
        <w:rPr>
          <w:rStyle w:val="Ninguno"/>
          <w:rFonts w:ascii="Arial" w:hAnsi="Arial"/>
          <w:color w:val="auto"/>
        </w:rPr>
        <w:t xml:space="preserve"> o usuario a toda pers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na que acceda lícitamente al Complejo Deportivo Denominado La Jabonera, del Municipio de Torreón, Coahuila de Zaragoza. Dicha consideración no será de aplicación a aquellas personas que accedan a estas instalaciones en estricto cumplimiento de su actividad laboral o profesional.</w:t>
      </w:r>
    </w:p>
    <w:p w:rsidR="00892B34" w:rsidRPr="00650083" w:rsidRDefault="00892B34">
      <w:pPr>
        <w:pStyle w:val="CuerpoA"/>
        <w:tabs>
          <w:tab w:val="left" w:pos="354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54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 xml:space="preserve">culo 5.- </w:t>
      </w:r>
      <w:r w:rsidRPr="00650083">
        <w:rPr>
          <w:rStyle w:val="Ninguno"/>
          <w:rFonts w:ascii="Arial" w:hAnsi="Arial"/>
          <w:b/>
          <w:bCs/>
          <w:color w:val="auto"/>
        </w:rPr>
        <w:t xml:space="preserve">Derechos generales de </w:t>
      </w:r>
      <w:r w:rsidRPr="00650083">
        <w:rPr>
          <w:rStyle w:val="Ninguno"/>
          <w:rFonts w:ascii="Arial" w:hAnsi="Arial"/>
          <w:b/>
          <w:bCs/>
          <w:color w:val="auto"/>
          <w:u w:color="0432FF"/>
        </w:rPr>
        <w:t>las y los</w:t>
      </w:r>
      <w:r w:rsidRPr="00650083">
        <w:rPr>
          <w:rStyle w:val="Ninguno"/>
          <w:rFonts w:ascii="Arial" w:hAnsi="Arial"/>
          <w:b/>
          <w:bCs/>
          <w:color w:val="auto"/>
        </w:rPr>
        <w:t xml:space="preserve"> usuarios.                        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Las y los usuarios del Complejo Deportivo La Jabonera, del Municipio de Torreón, Coahuila de Zaragoza. </w:t>
      </w:r>
      <w:proofErr w:type="gramStart"/>
      <w:r w:rsidRPr="00650083">
        <w:rPr>
          <w:rStyle w:val="Ninguno"/>
          <w:rFonts w:ascii="Arial" w:hAnsi="Arial"/>
          <w:color w:val="auto"/>
        </w:rPr>
        <w:t>tendrán</w:t>
      </w:r>
      <w:proofErr w:type="gramEnd"/>
      <w:r w:rsidRPr="00650083">
        <w:rPr>
          <w:rStyle w:val="Ninguno"/>
          <w:rFonts w:ascii="Arial" w:hAnsi="Arial"/>
          <w:color w:val="auto"/>
        </w:rPr>
        <w:t xml:space="preserve"> derecho a:</w:t>
      </w:r>
    </w:p>
    <w:p w:rsidR="00892B34" w:rsidRPr="00650083" w:rsidRDefault="003047C7">
      <w:pPr>
        <w:pStyle w:val="Prrafodelista"/>
        <w:tabs>
          <w:tab w:val="left" w:pos="2838"/>
        </w:tabs>
        <w:spacing w:after="0" w:line="360" w:lineRule="auto"/>
        <w:ind w:left="0" w:right="49"/>
        <w:jc w:val="both"/>
        <w:rPr>
          <w:rStyle w:val="Ninguno"/>
          <w:color w:val="auto"/>
          <w:sz w:val="24"/>
          <w:szCs w:val="24"/>
        </w:rPr>
      </w:pPr>
      <w:r w:rsidRPr="00650083">
        <w:rPr>
          <w:rStyle w:val="Ninguno"/>
          <w:color w:val="auto"/>
          <w:sz w:val="24"/>
          <w:szCs w:val="24"/>
        </w:rPr>
        <w:t>- Recibir el servicio por el cual hayan realizado el pago en las condiciones acordadas en el programa de actividades o en las condiciones particulares de uso de las instalaciones. En caso de que por causas justificadas hubiera de suspenderse la actividad o servicio contr</w:t>
      </w:r>
      <w:r w:rsidRPr="00650083">
        <w:rPr>
          <w:rStyle w:val="Ninguno"/>
          <w:color w:val="auto"/>
          <w:sz w:val="24"/>
          <w:szCs w:val="24"/>
        </w:rPr>
        <w:t>a</w:t>
      </w:r>
      <w:r w:rsidRPr="00650083">
        <w:rPr>
          <w:rStyle w:val="Ninguno"/>
          <w:color w:val="auto"/>
          <w:sz w:val="24"/>
          <w:szCs w:val="24"/>
        </w:rPr>
        <w:t>tado, el Ayuntamiento reembolsará el importe abonado por el mismo.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Prrafodelista"/>
        <w:tabs>
          <w:tab w:val="left" w:pos="2838"/>
        </w:tabs>
        <w:spacing w:after="0" w:line="360" w:lineRule="auto"/>
        <w:ind w:left="0" w:right="49"/>
        <w:jc w:val="both"/>
        <w:rPr>
          <w:rStyle w:val="Ninguno"/>
          <w:color w:val="auto"/>
          <w:sz w:val="24"/>
          <w:szCs w:val="24"/>
        </w:rPr>
      </w:pPr>
      <w:r w:rsidRPr="00650083">
        <w:rPr>
          <w:rStyle w:val="Ninguno"/>
          <w:color w:val="auto"/>
          <w:sz w:val="24"/>
          <w:szCs w:val="24"/>
        </w:rPr>
        <w:t>- Utilizar las zonas de uso común general en los horarios establecidos, salvo que por fue</w:t>
      </w:r>
      <w:r w:rsidRPr="00650083">
        <w:rPr>
          <w:rStyle w:val="Ninguno"/>
          <w:color w:val="auto"/>
          <w:sz w:val="24"/>
          <w:szCs w:val="24"/>
        </w:rPr>
        <w:t>r</w:t>
      </w:r>
      <w:r w:rsidRPr="00650083">
        <w:rPr>
          <w:rStyle w:val="Ninguno"/>
          <w:color w:val="auto"/>
          <w:sz w:val="24"/>
          <w:szCs w:val="24"/>
        </w:rPr>
        <w:t>za mayor o causa justificada se encuentren inhabilitados para su uso.</w:t>
      </w:r>
    </w:p>
    <w:p w:rsidR="00892B34" w:rsidRPr="00650083" w:rsidRDefault="00892B34">
      <w:pPr>
        <w:pStyle w:val="CuerpoA"/>
        <w:tabs>
          <w:tab w:val="left" w:pos="354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Artículo 6.- Garantía de los derechos de las y los usuarios. 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Con objeto de garantizar los derechos de las y los usuarios del </w:t>
      </w:r>
      <w:proofErr w:type="spellStart"/>
      <w:r w:rsidRPr="00650083">
        <w:rPr>
          <w:rStyle w:val="Ninguno"/>
          <w:rFonts w:ascii="Arial" w:hAnsi="Arial"/>
          <w:color w:val="auto"/>
        </w:rPr>
        <w:t>del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Complejo D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portivo, del Municipio de Torreón, Coahuila de Zaragoza., existirán a su dispos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ción Hojas de Reclamaciones en las Oficinas Administrativas.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El plazo máximo para atender las reclamaciones se fija en 15 días naturales de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>de la entrada en registro de la correspondiente reclamación.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 xml:space="preserve">culo 7.- </w:t>
      </w:r>
      <w:r w:rsidRPr="00650083">
        <w:rPr>
          <w:rStyle w:val="Ninguno"/>
          <w:rFonts w:ascii="Arial" w:hAnsi="Arial"/>
          <w:b/>
          <w:bCs/>
          <w:color w:val="auto"/>
        </w:rPr>
        <w:t xml:space="preserve">Obligaciones generales de </w:t>
      </w:r>
      <w:r w:rsidRPr="00650083">
        <w:rPr>
          <w:rStyle w:val="Ninguno"/>
          <w:rFonts w:ascii="Arial" w:hAnsi="Arial"/>
          <w:b/>
          <w:bCs/>
          <w:color w:val="auto"/>
          <w:u w:color="0432FF"/>
        </w:rPr>
        <w:t>las y los</w:t>
      </w:r>
      <w:r w:rsidRPr="00650083">
        <w:rPr>
          <w:rStyle w:val="Ninguno"/>
          <w:rFonts w:ascii="Arial" w:hAnsi="Arial"/>
          <w:b/>
          <w:bCs/>
          <w:color w:val="auto"/>
        </w:rPr>
        <w:t xml:space="preserve"> usuarios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  <w:u w:color="0432FF"/>
        </w:rPr>
        <w:t>Las y los</w:t>
      </w:r>
      <w:r w:rsidRPr="00650083">
        <w:rPr>
          <w:rStyle w:val="Ninguno"/>
          <w:rFonts w:ascii="Arial" w:hAnsi="Arial"/>
          <w:color w:val="auto"/>
        </w:rPr>
        <w:t xml:space="preserve"> usuarios del </w:t>
      </w:r>
      <w:proofErr w:type="spellStart"/>
      <w:r w:rsidRPr="00650083">
        <w:rPr>
          <w:rStyle w:val="Ninguno"/>
          <w:rFonts w:ascii="Arial" w:hAnsi="Arial"/>
          <w:color w:val="auto"/>
        </w:rPr>
        <w:t>del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Complejo, tendrán las siguientes obligaciones: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lastRenderedPageBreak/>
        <w:t xml:space="preserve">- Utilizar las instalaciones, servicios y equipamientos de manera adecuada y con el cuidado </w:t>
      </w:r>
      <w:r w:rsidRPr="00650083">
        <w:rPr>
          <w:rStyle w:val="Ninguno"/>
          <w:rFonts w:ascii="Arial" w:hAnsi="Arial"/>
          <w:color w:val="auto"/>
          <w:lang w:val="pt-PT"/>
        </w:rPr>
        <w:t>correcto.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- No </w:t>
      </w:r>
      <w:r w:rsidRPr="00650083">
        <w:rPr>
          <w:rStyle w:val="Ninguno"/>
          <w:rFonts w:ascii="Arial" w:hAnsi="Arial"/>
          <w:color w:val="auto"/>
          <w:lang w:val="pt-PT"/>
        </w:rPr>
        <w:t>impedir</w:t>
      </w:r>
      <w:r w:rsidRPr="00650083">
        <w:rPr>
          <w:rStyle w:val="Ninguno"/>
          <w:rFonts w:ascii="Arial" w:hAnsi="Arial"/>
          <w:color w:val="auto"/>
        </w:rPr>
        <w:t xml:space="preserve"> y no obstaculizar el correcto uso de las instalaciones a las demás </w:t>
      </w:r>
      <w:r w:rsidRPr="00650083">
        <w:rPr>
          <w:rStyle w:val="Ninguno"/>
          <w:rFonts w:ascii="Arial" w:hAnsi="Arial"/>
          <w:color w:val="auto"/>
          <w:u w:color="0432FF"/>
        </w:rPr>
        <w:t>personas</w:t>
      </w:r>
      <w:r w:rsidRPr="00650083">
        <w:rPr>
          <w:rStyle w:val="Ninguno"/>
          <w:rFonts w:ascii="Arial" w:hAnsi="Arial"/>
          <w:color w:val="auto"/>
        </w:rPr>
        <w:t>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- Guardar el debido respeto a las demás </w:t>
      </w:r>
      <w:r w:rsidRPr="00650083">
        <w:rPr>
          <w:rStyle w:val="Ninguno"/>
          <w:rFonts w:ascii="Arial" w:hAnsi="Arial"/>
          <w:color w:val="auto"/>
          <w:u w:color="0432FF"/>
        </w:rPr>
        <w:t>personas</w:t>
      </w:r>
      <w:r w:rsidRPr="00650083">
        <w:rPr>
          <w:rStyle w:val="Ninguno"/>
          <w:rFonts w:ascii="Arial" w:hAnsi="Arial"/>
          <w:color w:val="auto"/>
        </w:rPr>
        <w:t>, observando el comportamiento adecuado para el bien común y las buenas costumbres.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Utilizar las instalaciones, material y mobiliario adecuadamente en los t</w:t>
      </w:r>
      <w:r w:rsidRPr="00650083">
        <w:rPr>
          <w:rStyle w:val="Ninguno"/>
          <w:rFonts w:ascii="Arial" w:hAnsi="Arial"/>
          <w:color w:val="auto"/>
          <w:lang w:val="fr-FR"/>
        </w:rPr>
        <w:t>é</w:t>
      </w:r>
      <w:r w:rsidRPr="00650083">
        <w:rPr>
          <w:rStyle w:val="Ninguno"/>
          <w:rFonts w:ascii="Arial" w:hAnsi="Arial"/>
          <w:color w:val="auto"/>
          <w:lang w:val="pt-PT"/>
        </w:rPr>
        <w:t>rminos</w:t>
      </w:r>
      <w:r w:rsidRPr="00650083">
        <w:rPr>
          <w:rStyle w:val="Ninguno"/>
          <w:rFonts w:ascii="Arial" w:hAnsi="Arial"/>
          <w:color w:val="auto"/>
        </w:rPr>
        <w:t xml:space="preserve"> </w:t>
      </w:r>
      <w:r w:rsidRPr="00650083">
        <w:rPr>
          <w:rStyle w:val="Ninguno"/>
          <w:rFonts w:ascii="Arial" w:hAnsi="Arial"/>
          <w:color w:val="auto"/>
          <w:lang w:val="pt-PT"/>
        </w:rPr>
        <w:t>previstos</w:t>
      </w:r>
      <w:r w:rsidRPr="00650083">
        <w:rPr>
          <w:rStyle w:val="Ninguno"/>
          <w:rFonts w:ascii="Arial" w:hAnsi="Arial"/>
          <w:color w:val="auto"/>
        </w:rPr>
        <w:t xml:space="preserve"> en el </w:t>
      </w:r>
      <w:r w:rsidRPr="00650083">
        <w:rPr>
          <w:rStyle w:val="Ninguno"/>
          <w:rFonts w:ascii="Arial" w:hAnsi="Arial"/>
          <w:color w:val="auto"/>
          <w:lang w:val="it-IT"/>
        </w:rPr>
        <w:t>presente</w:t>
      </w:r>
      <w:r w:rsidRPr="00650083">
        <w:rPr>
          <w:rStyle w:val="Ninguno"/>
          <w:rFonts w:ascii="Arial" w:hAnsi="Arial"/>
          <w:color w:val="auto"/>
        </w:rPr>
        <w:t xml:space="preserve"> </w:t>
      </w:r>
      <w:r w:rsidRPr="00650083">
        <w:rPr>
          <w:rStyle w:val="Ninguno"/>
          <w:rFonts w:ascii="Arial" w:hAnsi="Arial"/>
          <w:color w:val="auto"/>
          <w:lang w:val="it-IT"/>
        </w:rPr>
        <w:t>Reglamento</w:t>
      </w:r>
      <w:r w:rsidRPr="00650083">
        <w:rPr>
          <w:rStyle w:val="Ninguno"/>
          <w:rFonts w:ascii="Arial" w:hAnsi="Arial"/>
          <w:color w:val="auto"/>
        </w:rPr>
        <w:t xml:space="preserve"> o en el uso </w:t>
      </w:r>
      <w:r w:rsidRPr="00650083">
        <w:rPr>
          <w:rStyle w:val="Ninguno"/>
          <w:rFonts w:ascii="Arial" w:hAnsi="Arial"/>
          <w:color w:val="auto"/>
          <w:lang w:val="it-IT"/>
        </w:rPr>
        <w:t>interno</w:t>
      </w:r>
      <w:r w:rsidRPr="00650083">
        <w:rPr>
          <w:rStyle w:val="Ninguno"/>
          <w:rFonts w:ascii="Arial" w:hAnsi="Arial"/>
          <w:color w:val="auto"/>
        </w:rPr>
        <w:t xml:space="preserve"> de cada una de las inst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laciones y servicios, evitando posibles desperfectos y daños en las mismas o a la salud y derechos de las otros usuarios.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Hacer un uso adecuado de baños, regaderas y vestuarios, observando las deb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 xml:space="preserve">das medidas de </w:t>
      </w:r>
      <w:r w:rsidRPr="00650083">
        <w:rPr>
          <w:rStyle w:val="Ninguno"/>
          <w:rFonts w:ascii="Arial" w:hAnsi="Arial"/>
          <w:color w:val="auto"/>
          <w:lang w:val="it-IT"/>
        </w:rPr>
        <w:t>higiene.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Comunicar al personal del Complejo las anomalías de funcionamiento, deficie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 xml:space="preserve">cias o incumplimiento de lo dispuesto en el presente </w:t>
      </w:r>
      <w:r w:rsidRPr="00650083">
        <w:rPr>
          <w:rStyle w:val="Ninguno"/>
          <w:rFonts w:ascii="Arial" w:hAnsi="Arial"/>
          <w:color w:val="auto"/>
          <w:lang w:val="it-IT"/>
        </w:rPr>
        <w:t>Reglamento.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Satisfacer puntualmente y de la forma especificada el costo de los cursos o act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vidades, que se desarrollan en el complejo.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Acatar y cumplir cuantas normas e instrucciones dicten las Direcciones Munic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 xml:space="preserve">pales relacionadas, a </w:t>
      </w:r>
      <w:proofErr w:type="spellStart"/>
      <w:r w:rsidRPr="00650083">
        <w:rPr>
          <w:rStyle w:val="Ninguno"/>
          <w:rFonts w:ascii="Arial" w:hAnsi="Arial"/>
          <w:color w:val="auto"/>
        </w:rPr>
        <w:t>trav</w:t>
      </w:r>
      <w:proofErr w:type="spellEnd"/>
      <w:r w:rsidRPr="00650083">
        <w:rPr>
          <w:rStyle w:val="Ninguno"/>
          <w:rFonts w:ascii="Arial" w:hAnsi="Arial"/>
          <w:color w:val="auto"/>
          <w:lang w:val="fr-FR"/>
        </w:rPr>
        <w:t>é</w:t>
      </w:r>
      <w:r w:rsidRPr="00650083">
        <w:rPr>
          <w:rStyle w:val="Ninguno"/>
          <w:rFonts w:ascii="Arial" w:hAnsi="Arial"/>
          <w:color w:val="auto"/>
        </w:rPr>
        <w:t>s de los órganos competentes o del personal de los centros, favoreciendo en todo caso su labor y atendiendo correctamente a sus indicaciones.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Identificarse mediante la credencial o gafete que para el efecto emita el Compl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jo por conducto del Administrador cuando sea solicitado por el personal al cuidado de las instalaciones.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- Cumplir las restantes normas reflejadas en el </w:t>
      </w:r>
      <w:r w:rsidRPr="00650083">
        <w:rPr>
          <w:rStyle w:val="Ninguno"/>
          <w:rFonts w:ascii="Arial" w:hAnsi="Arial"/>
          <w:color w:val="auto"/>
          <w:lang w:val="it-IT"/>
        </w:rPr>
        <w:t>presente</w:t>
      </w:r>
      <w:r w:rsidRPr="00650083">
        <w:rPr>
          <w:rStyle w:val="Ninguno"/>
          <w:rFonts w:ascii="Arial" w:hAnsi="Arial"/>
          <w:color w:val="auto"/>
        </w:rPr>
        <w:t xml:space="preserve"> reglamento así como las propias del servicio que se disponga a </w:t>
      </w:r>
      <w:r w:rsidRPr="00650083">
        <w:rPr>
          <w:rStyle w:val="Ninguno"/>
          <w:rFonts w:ascii="Arial" w:hAnsi="Arial"/>
          <w:color w:val="auto"/>
          <w:lang w:val="pt-PT"/>
        </w:rPr>
        <w:t>utilizar.</w:t>
      </w: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ind w:right="49"/>
        <w:jc w:val="center"/>
        <w:rPr>
          <w:color w:val="auto"/>
        </w:rPr>
      </w:pP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CAPÍTULO TERCERO</w:t>
      </w: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DE LA NORMATIVA DE ACCESO A LAS INSTALACIONES</w:t>
      </w:r>
    </w:p>
    <w:p w:rsidR="00892B34" w:rsidRPr="00650083" w:rsidRDefault="00892B34">
      <w:pPr>
        <w:pStyle w:val="CuerpoA"/>
        <w:tabs>
          <w:tab w:val="left" w:pos="3467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7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8.- Acceso público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El Complejo Deportivo es, por principio, de acceso público y libre, a excepción de aquellas actividades o instalaciones que requieran el pago previo de un precio.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Asimismo, se excluye de cualquier tipo de pago o tasa todos los sábados del año a las y los menores de edad que pertenezcan a alguna de las Organizaciones No Gubernamentales, que se encuentran dentro del padrón de la Dirección de Des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rrollo Integral de la Familia para que accedan y utilicen las instalaciones del Co</w:t>
      </w:r>
      <w:r w:rsidRPr="00650083">
        <w:rPr>
          <w:rStyle w:val="Ninguno"/>
          <w:rFonts w:ascii="Arial" w:hAnsi="Arial"/>
          <w:color w:val="auto"/>
        </w:rPr>
        <w:t>m</w:t>
      </w:r>
      <w:r w:rsidRPr="00650083">
        <w:rPr>
          <w:rStyle w:val="Ninguno"/>
          <w:rFonts w:ascii="Arial" w:hAnsi="Arial"/>
          <w:color w:val="auto"/>
        </w:rPr>
        <w:t xml:space="preserve">plejo Deportivo. 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9.- Horarios de los centros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El Complejo Deportivo dispondrá de acuerdo a sus características y servicios que </w:t>
      </w:r>
      <w:proofErr w:type="gramStart"/>
      <w:r w:rsidRPr="00650083">
        <w:rPr>
          <w:rStyle w:val="Ninguno"/>
          <w:rFonts w:ascii="Arial" w:hAnsi="Arial"/>
          <w:color w:val="auto"/>
        </w:rPr>
        <w:t>oferte</w:t>
      </w:r>
      <w:proofErr w:type="gramEnd"/>
      <w:r w:rsidRPr="00650083">
        <w:rPr>
          <w:rStyle w:val="Ninguno"/>
          <w:rFonts w:ascii="Arial" w:hAnsi="Arial"/>
          <w:color w:val="auto"/>
        </w:rPr>
        <w:t xml:space="preserve"> un horario de uso y un horario de apertura al público. El horario de uso es aquél que la Administración determina para la realización de actividades, bien sean abiertas al público en general o bien restringidas a determinados colectivos o actos especiales.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El horario de apertura al público será de lunes a viernes a partir de las 08:00 a las 20:00 horas. Y sábado de las 8:00 horas a las 14:00 horas. Y el domingo se ma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>tendrán cerradas las instalaciones por mantenimiento.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lastRenderedPageBreak/>
        <w:t>El cierre de la instalación vendrá determinado por el horario de uso, y se fijará como máximo media hora más tarde que el horario de finalización de la última actividad desarrollada.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10.- Información de los servicios y actividades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Los usuarios dispondrán de un servicio de información y control, desde el cual se centralizará todo tipo de información, reservas e inscripciones.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 información sobre el Complejo Deportivo La Jabonera, del Municipio de T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 xml:space="preserve">rreón, Coahuila de Zaragoza será asimismo accesible a través de la página </w:t>
      </w:r>
      <w:hyperlink r:id="rId8" w:history="1">
        <w:r w:rsidRPr="00650083">
          <w:rPr>
            <w:rStyle w:val="Hyperlink0"/>
            <w:color w:val="auto"/>
          </w:rPr>
          <w:t>t</w:t>
        </w:r>
        <w:r w:rsidRPr="00650083">
          <w:rPr>
            <w:rStyle w:val="Hyperlink0"/>
            <w:color w:val="auto"/>
          </w:rPr>
          <w:t>o</w:t>
        </w:r>
        <w:r w:rsidRPr="00650083">
          <w:rPr>
            <w:rStyle w:val="Hyperlink0"/>
            <w:color w:val="auto"/>
          </w:rPr>
          <w:t>rre</w:t>
        </w:r>
        <w:r w:rsidRPr="00650083">
          <w:rPr>
            <w:rStyle w:val="Ninguno"/>
            <w:rFonts w:ascii="Arial" w:hAnsi="Arial"/>
            <w:color w:val="auto"/>
            <w:u w:val="single" w:color="0000FF"/>
          </w:rPr>
          <w:t>ón.gob.mx</w:t>
        </w:r>
      </w:hyperlink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11.- Acceso de menores</w:t>
      </w: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Por razones de seguridad, las niñas y </w:t>
      </w:r>
      <w:proofErr w:type="spellStart"/>
      <w:r w:rsidRPr="00650083">
        <w:rPr>
          <w:rStyle w:val="Ninguno"/>
          <w:rFonts w:ascii="Arial" w:hAnsi="Arial"/>
          <w:color w:val="auto"/>
        </w:rPr>
        <w:t>niñ</w:t>
      </w:r>
      <w:proofErr w:type="spellEnd"/>
      <w:r w:rsidRPr="00650083">
        <w:rPr>
          <w:rStyle w:val="Ninguno"/>
          <w:rFonts w:ascii="Arial" w:hAnsi="Arial"/>
          <w:color w:val="auto"/>
          <w:lang w:val="pt-PT"/>
        </w:rPr>
        <w:t>os menores de 8 a</w:t>
      </w:r>
      <w:proofErr w:type="spellStart"/>
      <w:r w:rsidRPr="00650083">
        <w:rPr>
          <w:rStyle w:val="Ninguno"/>
          <w:rFonts w:ascii="Arial" w:hAnsi="Arial"/>
          <w:color w:val="auto"/>
        </w:rPr>
        <w:t>ños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deberán acceder al Complejo en compañía de una persona mayor de 18 años y bajo su respons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bilidad, salvo que acudan para asistir a cursos o talleres, o bien formando parte de centros escolares, clubes o grupos organizados, que ya cuenten con su propio personal responsable de la actividad.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12.- Acceso de animales</w:t>
      </w: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Como norma general se prohíbe el acceso a los animales al interior del Complejo Deportivo, salvo a aquellos que realicen tareas autorizadas previamente, de seg</w:t>
      </w:r>
      <w:r w:rsidRPr="00650083">
        <w:rPr>
          <w:rStyle w:val="Ninguno"/>
          <w:rFonts w:ascii="Arial" w:hAnsi="Arial"/>
          <w:color w:val="auto"/>
        </w:rPr>
        <w:t>u</w:t>
      </w:r>
      <w:r w:rsidRPr="00650083">
        <w:rPr>
          <w:rStyle w:val="Ninguno"/>
          <w:rFonts w:ascii="Arial" w:hAnsi="Arial"/>
          <w:color w:val="auto"/>
        </w:rPr>
        <w:t xml:space="preserve">ridad o </w:t>
      </w:r>
      <w:r w:rsidRPr="00650083">
        <w:rPr>
          <w:rStyle w:val="Ninguno"/>
          <w:rFonts w:ascii="Arial" w:hAnsi="Arial"/>
          <w:color w:val="auto"/>
          <w:u w:color="0432FF"/>
        </w:rPr>
        <w:t>perros guía o lazarillos para personas con disparidad visual.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13.- Pases autorizados.</w:t>
      </w:r>
    </w:p>
    <w:p w:rsidR="00892B34" w:rsidRPr="00650083" w:rsidRDefault="003047C7">
      <w:pPr>
        <w:pStyle w:val="CuerpoA"/>
        <w:tabs>
          <w:tab w:val="left" w:pos="2509"/>
          <w:tab w:val="left" w:pos="4057"/>
          <w:tab w:val="left" w:pos="5280"/>
          <w:tab w:val="left" w:pos="6612"/>
          <w:tab w:val="left" w:pos="6988"/>
          <w:tab w:val="left" w:pos="7565"/>
          <w:tab w:val="left" w:pos="833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El Instituto podrá emitir pases o carnés autorizados por este, dependientes de convenios con otras Instituciones o Entidades donde se detallen sus derechos y obligaciones respecto el uso de las instalaciones o de la práctica de alguna activ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dad.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lastRenderedPageBreak/>
        <w:t>CAPITULO CUARTO</w:t>
      </w: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DE LA NORMATIVA DE USO DE LAS INSTALACIONES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14.- Uso normal y excepcional de las instalaciones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El Complejo Deportivo puede ser objeto de un uso normal, conforme con el de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>tino principal de esa instalación, o bien ser objeto de un uso excepcional, no co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>forme con dicho destino.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En los supuestos de uso excepcional de una instalación, además de las normas de este reglamento que resulten pertinentes, será de aplicación la normativa e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>pecífica correspondiente a la concreta actividad que se lleve a cabo.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15.- Normas relativas al consumo de tabaco, alimentos y bebidas, y a sus envases.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Se prohíbe el consumo de bebidas alcohólicas y tabaco en el interior del Compl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 xml:space="preserve">jo Deportivo. No está permitido comer en el interior del Complejo Deportivo, salvo en aquellas actividades en las que se autorice expresamente y en los espacios destinados a cafetería. 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Se prohíbe terminantemente la introducción de envases o utensilios de vidrio en las instalaciones, excepto cuando se trate de materiales directamente ligados a la actividad que se vaya a desarrollar.</w:t>
      </w:r>
    </w:p>
    <w:p w:rsidR="00892B34" w:rsidRPr="00650083" w:rsidRDefault="00892B34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16.- Uso de los materiales del centro.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Todas las actividades realizadas en el centro deberán contar con materiales ad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cuados, que deberán ser utilizados conforme a sus normas específicas de uso y a la naturaleza propia de la actividad que se desarrolle. El uso de estos materiales, o la actividad en sí, no podrán suponer la alteración del estado que presenten los bienes muebles o inmuebles del centro en el momento de realizarse la actividad.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lastRenderedPageBreak/>
        <w:t>Si consideran necesaria la utilización de algún material adicional no existente o no disponible en el Complejo Deportivo, deberán contar con la autorización de la pe</w:t>
      </w:r>
      <w:r w:rsidRPr="00650083">
        <w:rPr>
          <w:rStyle w:val="Ninguno"/>
          <w:rFonts w:ascii="Arial" w:hAnsi="Arial"/>
          <w:color w:val="auto"/>
        </w:rPr>
        <w:t>r</w:t>
      </w:r>
      <w:r w:rsidRPr="00650083">
        <w:rPr>
          <w:rStyle w:val="Ninguno"/>
          <w:rFonts w:ascii="Arial" w:hAnsi="Arial"/>
          <w:color w:val="auto"/>
        </w:rPr>
        <w:t>sona responsable del Centro para su uso, y serán responsabilidad del o los usu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rios las consecuencias que pudieran derivarse de dicho uso.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bookmarkStart w:id="2" w:name="PageMark5"/>
      <w:bookmarkEnd w:id="2"/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17.- Almacenaje de material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Cuando la actividad a realizar requiera el almacenamiento de material propio de  </w:t>
      </w:r>
      <w:r w:rsidRPr="00650083">
        <w:rPr>
          <w:rStyle w:val="Ninguno"/>
          <w:rFonts w:ascii="Arial" w:hAnsi="Arial"/>
          <w:color w:val="auto"/>
          <w:u w:color="0432FF"/>
        </w:rPr>
        <w:t>las y los</w:t>
      </w:r>
      <w:r w:rsidRPr="00650083">
        <w:rPr>
          <w:rStyle w:val="Ninguno"/>
          <w:rFonts w:ascii="Arial" w:hAnsi="Arial"/>
          <w:color w:val="auto"/>
        </w:rPr>
        <w:t xml:space="preserve"> usuarios en el centro, este material deberá depositarse en los armarios, cajones o lugares específicamente habilitados para ello, previa autorización de la administración interna. El Ayuntamiento no se hará responsable en ningún caso de la custodia y conservación de los materiales privados almacenados en los d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pósitos del Complejo Deportivo.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5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18.- Uso de cámaras fotográficas y vídeos o cualquier otro medio de captación de imágenes o sonidos.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Con el objeto de guardar y respetar la intimidad de </w:t>
      </w:r>
      <w:r w:rsidRPr="00650083">
        <w:rPr>
          <w:rStyle w:val="Ninguno"/>
          <w:rFonts w:ascii="Arial" w:hAnsi="Arial"/>
          <w:color w:val="auto"/>
          <w:u w:color="0432FF"/>
        </w:rPr>
        <w:t>las</w:t>
      </w:r>
      <w:r w:rsidRPr="00650083">
        <w:rPr>
          <w:rStyle w:val="Ninguno"/>
          <w:rFonts w:ascii="Arial" w:hAnsi="Arial"/>
          <w:color w:val="auto"/>
        </w:rPr>
        <w:t xml:space="preserve"> y los usuarios, queda e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 xml:space="preserve">trictamente prohibida la </w:t>
      </w:r>
      <w:proofErr w:type="spellStart"/>
      <w:r w:rsidRPr="00650083">
        <w:rPr>
          <w:rStyle w:val="Ninguno"/>
          <w:rFonts w:ascii="Arial" w:hAnsi="Arial"/>
          <w:color w:val="auto"/>
        </w:rPr>
        <w:t>utilizació</w:t>
      </w:r>
      <w:proofErr w:type="spellEnd"/>
      <w:r w:rsidRPr="00650083">
        <w:rPr>
          <w:rStyle w:val="Ninguno"/>
          <w:rFonts w:ascii="Arial" w:hAnsi="Arial"/>
          <w:color w:val="auto"/>
          <w:lang w:val="fr-FR"/>
        </w:rPr>
        <w:t>n de c</w:t>
      </w:r>
      <w:r w:rsidRPr="00650083">
        <w:rPr>
          <w:rStyle w:val="Ninguno"/>
          <w:rFonts w:ascii="Arial" w:hAnsi="Arial"/>
          <w:color w:val="auto"/>
        </w:rPr>
        <w:t>á</w:t>
      </w:r>
      <w:r w:rsidRPr="00650083">
        <w:rPr>
          <w:rStyle w:val="Ninguno"/>
          <w:rFonts w:ascii="Arial" w:hAnsi="Arial"/>
          <w:color w:val="auto"/>
          <w:lang w:val="pt-PT"/>
        </w:rPr>
        <w:t>maras fotogr</w:t>
      </w:r>
      <w:r w:rsidRPr="00650083">
        <w:rPr>
          <w:rStyle w:val="Ninguno"/>
          <w:rFonts w:ascii="Arial" w:hAnsi="Arial"/>
          <w:color w:val="auto"/>
        </w:rPr>
        <w:t>á</w:t>
      </w:r>
      <w:r w:rsidRPr="00650083">
        <w:rPr>
          <w:rStyle w:val="Ninguno"/>
          <w:rFonts w:ascii="Arial" w:hAnsi="Arial"/>
          <w:color w:val="auto"/>
          <w:lang w:val="pt-PT"/>
        </w:rPr>
        <w:t>ficas o de v</w:t>
      </w:r>
      <w:proofErr w:type="spellStart"/>
      <w:r w:rsidRPr="00650083">
        <w:rPr>
          <w:rStyle w:val="Ninguno"/>
          <w:rFonts w:ascii="Arial" w:hAnsi="Arial"/>
          <w:color w:val="auto"/>
        </w:rPr>
        <w:t>ídeo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, incluidos los </w:t>
      </w:r>
      <w:proofErr w:type="spellStart"/>
      <w:r w:rsidRPr="00650083">
        <w:rPr>
          <w:rStyle w:val="Ninguno"/>
          <w:rFonts w:ascii="Arial" w:hAnsi="Arial"/>
          <w:color w:val="auto"/>
        </w:rPr>
        <w:t>tel</w:t>
      </w:r>
      <w:proofErr w:type="spellEnd"/>
      <w:r w:rsidRPr="00650083">
        <w:rPr>
          <w:rStyle w:val="Ninguno"/>
          <w:rFonts w:ascii="Arial" w:hAnsi="Arial"/>
          <w:color w:val="auto"/>
          <w:lang w:val="fr-FR"/>
        </w:rPr>
        <w:t>é</w:t>
      </w:r>
      <w:r w:rsidRPr="00650083">
        <w:rPr>
          <w:rStyle w:val="Ninguno"/>
          <w:rFonts w:ascii="Arial" w:hAnsi="Arial"/>
          <w:color w:val="auto"/>
        </w:rPr>
        <w:t xml:space="preserve">fonos móviles u otros dispositivos que incorporen dicha función en todas las estancias en las que se pueda invadir la intimidad de las personas. </w:t>
      </w:r>
      <w:r w:rsidRPr="00650083">
        <w:rPr>
          <w:rStyle w:val="Ninguno"/>
          <w:rFonts w:ascii="Arial" w:hAnsi="Arial"/>
          <w:color w:val="auto"/>
          <w:u w:color="0432FF"/>
        </w:rPr>
        <w:t>Queda e</w:t>
      </w:r>
      <w:r w:rsidRPr="00650083">
        <w:rPr>
          <w:rStyle w:val="Ninguno"/>
          <w:rFonts w:ascii="Arial" w:hAnsi="Arial"/>
          <w:color w:val="auto"/>
          <w:u w:color="0432FF"/>
        </w:rPr>
        <w:t>s</w:t>
      </w:r>
      <w:r w:rsidRPr="00650083">
        <w:rPr>
          <w:rStyle w:val="Ninguno"/>
          <w:rFonts w:ascii="Arial" w:hAnsi="Arial"/>
          <w:color w:val="auto"/>
          <w:u w:color="0432FF"/>
        </w:rPr>
        <w:t xml:space="preserve">trictamente prohibida la </w:t>
      </w:r>
      <w:proofErr w:type="spellStart"/>
      <w:r w:rsidRPr="00650083">
        <w:rPr>
          <w:rStyle w:val="Ninguno"/>
          <w:rFonts w:ascii="Arial" w:hAnsi="Arial"/>
          <w:color w:val="auto"/>
          <w:u w:color="0432FF"/>
        </w:rPr>
        <w:t>captació</w:t>
      </w:r>
      <w:proofErr w:type="spellEnd"/>
      <w:r w:rsidRPr="00650083">
        <w:rPr>
          <w:rStyle w:val="Ninguno"/>
          <w:rFonts w:ascii="Arial" w:hAnsi="Arial"/>
          <w:color w:val="auto"/>
          <w:u w:color="0432FF"/>
          <w:lang w:val="nl-NL"/>
        </w:rPr>
        <w:t>n de im</w:t>
      </w:r>
      <w:proofErr w:type="spellStart"/>
      <w:r w:rsidRPr="00650083">
        <w:rPr>
          <w:rStyle w:val="Ninguno"/>
          <w:rFonts w:ascii="Arial" w:hAnsi="Arial"/>
          <w:color w:val="auto"/>
          <w:u w:color="0432FF"/>
        </w:rPr>
        <w:t>ágenes</w:t>
      </w:r>
      <w:proofErr w:type="spellEnd"/>
      <w:r w:rsidRPr="00650083">
        <w:rPr>
          <w:rStyle w:val="Ninguno"/>
          <w:rFonts w:ascii="Arial" w:hAnsi="Arial"/>
          <w:color w:val="auto"/>
          <w:u w:color="0432FF"/>
        </w:rPr>
        <w:t xml:space="preserve"> en vestuarios, baños y estancias similares, ello independientemente de la sanción correspondiente en el artículo 32 bis del Bando de Policía y Gobierno de </w:t>
      </w:r>
      <w:r w:rsidRPr="00650083">
        <w:rPr>
          <w:rStyle w:val="Ninguno"/>
          <w:rFonts w:ascii="Arial" w:hAnsi="Arial"/>
          <w:color w:val="auto"/>
          <w:u w:color="0432FF"/>
          <w:lang w:val="fr-FR"/>
        </w:rPr>
        <w:t>é</w:t>
      </w:r>
      <w:proofErr w:type="spellStart"/>
      <w:r w:rsidRPr="00650083">
        <w:rPr>
          <w:rStyle w:val="Ninguno"/>
          <w:rFonts w:ascii="Arial" w:hAnsi="Arial"/>
          <w:color w:val="auto"/>
          <w:u w:color="0432FF"/>
        </w:rPr>
        <w:t>ste</w:t>
      </w:r>
      <w:proofErr w:type="spellEnd"/>
      <w:r w:rsidRPr="00650083">
        <w:rPr>
          <w:rStyle w:val="Ninguno"/>
          <w:rFonts w:ascii="Arial" w:hAnsi="Arial"/>
          <w:color w:val="auto"/>
          <w:u w:color="0432FF"/>
        </w:rPr>
        <w:t xml:space="preserve"> municipio de Torreó</w:t>
      </w:r>
      <w:r w:rsidRPr="00650083">
        <w:rPr>
          <w:rStyle w:val="Ninguno"/>
          <w:rFonts w:ascii="Arial" w:hAnsi="Arial"/>
          <w:color w:val="auto"/>
          <w:u w:color="0432FF"/>
          <w:lang w:val="nl-NL"/>
        </w:rPr>
        <w:t>n, Coahuila.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En espacios comunes se podrán tomar imágenes de carácter privado salvo que se indique lo contrario por las personas objeto de las imágenes.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892B34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19.- Colocación o exhibición de publicidad ajena al Ayuntamiento.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lastRenderedPageBreak/>
        <w:t>La colocación de publicidad ajena al Ayuntamiento estará condicionada por el e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>pacio que exista disponible y aquélla que no provenga de otras instituciones p</w:t>
      </w:r>
      <w:r w:rsidRPr="00650083">
        <w:rPr>
          <w:rStyle w:val="Ninguno"/>
          <w:rFonts w:ascii="Arial" w:hAnsi="Arial"/>
          <w:color w:val="auto"/>
        </w:rPr>
        <w:t>ú</w:t>
      </w:r>
      <w:r w:rsidRPr="00650083">
        <w:rPr>
          <w:rStyle w:val="Ninguno"/>
          <w:rFonts w:ascii="Arial" w:hAnsi="Arial"/>
          <w:color w:val="auto"/>
        </w:rPr>
        <w:t>blicas deberá contar con la autorización expresa de la persona responsable del Complejo Deportivo, a efectos de controlar los supuestos prohibidos enumerados a continuación.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Se prohíbe la colocación de publicidad:</w:t>
      </w:r>
    </w:p>
    <w:p w:rsidR="00892B34" w:rsidRPr="00650083" w:rsidRDefault="003047C7">
      <w:pPr>
        <w:pStyle w:val="Prrafodelista"/>
        <w:tabs>
          <w:tab w:val="left" w:pos="2758"/>
        </w:tabs>
        <w:spacing w:after="0" w:line="360" w:lineRule="auto"/>
        <w:ind w:left="0" w:right="49"/>
        <w:jc w:val="both"/>
        <w:rPr>
          <w:rStyle w:val="Ninguno"/>
          <w:color w:val="auto"/>
          <w:sz w:val="24"/>
          <w:szCs w:val="24"/>
        </w:rPr>
      </w:pPr>
      <w:r w:rsidRPr="00650083">
        <w:rPr>
          <w:rStyle w:val="Ninguno"/>
          <w:color w:val="auto"/>
          <w:sz w:val="24"/>
          <w:szCs w:val="24"/>
        </w:rPr>
        <w:t xml:space="preserve">- Cuando la publicidad pueda incitar al consumo de bebidas alcohólicas, de tabaco. </w:t>
      </w:r>
    </w:p>
    <w:p w:rsidR="00892B34" w:rsidRPr="00650083" w:rsidRDefault="003047C7">
      <w:pPr>
        <w:pStyle w:val="Prrafodelista"/>
        <w:tabs>
          <w:tab w:val="left" w:pos="2758"/>
        </w:tabs>
        <w:spacing w:after="0" w:line="360" w:lineRule="auto"/>
        <w:ind w:left="0" w:right="49"/>
        <w:jc w:val="both"/>
        <w:rPr>
          <w:rStyle w:val="Ninguno"/>
          <w:color w:val="auto"/>
          <w:sz w:val="24"/>
          <w:szCs w:val="24"/>
        </w:rPr>
      </w:pPr>
      <w:r w:rsidRPr="00650083">
        <w:rPr>
          <w:rStyle w:val="Ninguno"/>
          <w:color w:val="auto"/>
          <w:sz w:val="24"/>
          <w:szCs w:val="24"/>
        </w:rPr>
        <w:t>- Cuando los mensajes o imágenes mostrados atenten contra la dignidad de la persona o vulnere los valores y derechos reconocidos en la Constitución, o bien contenga algún le</w:t>
      </w:r>
      <w:r w:rsidRPr="00650083">
        <w:rPr>
          <w:rStyle w:val="Ninguno"/>
          <w:color w:val="auto"/>
          <w:sz w:val="24"/>
          <w:szCs w:val="24"/>
        </w:rPr>
        <w:t>n</w:t>
      </w:r>
      <w:r w:rsidRPr="00650083">
        <w:rPr>
          <w:rStyle w:val="Ninguno"/>
          <w:color w:val="auto"/>
          <w:sz w:val="24"/>
          <w:szCs w:val="24"/>
        </w:rPr>
        <w:t>guaje sexista.</w:t>
      </w:r>
    </w:p>
    <w:p w:rsidR="00892B34" w:rsidRPr="00650083" w:rsidRDefault="003047C7">
      <w:pPr>
        <w:pStyle w:val="Prrafodelista"/>
        <w:tabs>
          <w:tab w:val="left" w:pos="2758"/>
        </w:tabs>
        <w:spacing w:after="0" w:line="360" w:lineRule="auto"/>
        <w:ind w:left="0" w:right="49"/>
        <w:jc w:val="both"/>
        <w:rPr>
          <w:rStyle w:val="Ninguno"/>
          <w:color w:val="auto"/>
          <w:sz w:val="24"/>
          <w:szCs w:val="24"/>
        </w:rPr>
      </w:pPr>
      <w:r w:rsidRPr="00650083">
        <w:rPr>
          <w:rStyle w:val="Ninguno"/>
          <w:color w:val="auto"/>
          <w:sz w:val="24"/>
          <w:szCs w:val="24"/>
        </w:rPr>
        <w:t>- Cuando en el soporte publicitario no se recojan claramente los datos de la entidad anunciadora o cuando los mensajes o contenidos anunciados no reflejen claramente la finalidad del mismo.</w:t>
      </w:r>
    </w:p>
    <w:p w:rsidR="00892B34" w:rsidRPr="00650083" w:rsidRDefault="00892B34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20.- Venta de productos.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Se prohíbe toda actividad cuyo objetivo, directa o indirectamente, sea la venta comercial de cualquier producto, salvo que venga motivada por una causa de c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rácter social o benéfica, y autorizada expresamente por el Administrador del Complejo Deportivo.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Se exceptúan de esta prohibición las máquinas expendedoras colocadas en el Complejo Deportivo, siempre que cuenten con la correspondiente autorización municipal. En el caso de las exposiciones artísticas, no se </w:t>
      </w:r>
      <w:proofErr w:type="gramStart"/>
      <w:r w:rsidRPr="00650083">
        <w:rPr>
          <w:rStyle w:val="Ninguno"/>
          <w:rFonts w:ascii="Arial" w:hAnsi="Arial"/>
          <w:color w:val="auto"/>
        </w:rPr>
        <w:t>podrán</w:t>
      </w:r>
      <w:proofErr w:type="gramEnd"/>
      <w:r w:rsidRPr="00650083">
        <w:rPr>
          <w:rStyle w:val="Ninguno"/>
          <w:rFonts w:ascii="Arial" w:hAnsi="Arial"/>
          <w:color w:val="auto"/>
        </w:rPr>
        <w:t xml:space="preserve"> venta alguna de productos</w:t>
      </w: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21.- Objetos perdidos.</w:t>
      </w:r>
    </w:p>
    <w:p w:rsidR="00892B34" w:rsidRPr="00650083" w:rsidRDefault="003047C7">
      <w:pPr>
        <w:pStyle w:val="CuerpoA"/>
        <w:tabs>
          <w:tab w:val="left" w:pos="2526"/>
          <w:tab w:val="left" w:pos="3364"/>
          <w:tab w:val="left" w:pos="4311"/>
          <w:tab w:val="left" w:pos="4984"/>
          <w:tab w:val="left" w:pos="6022"/>
          <w:tab w:val="left" w:pos="6417"/>
          <w:tab w:val="left" w:pos="6749"/>
          <w:tab w:val="left" w:pos="7637"/>
          <w:tab w:val="left" w:pos="8028"/>
          <w:tab w:val="left" w:pos="833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Los objetos perdidos serán recogidos en el Servicio de Información y Control del Complejo Deportivo y clasificados como “objetos de valor” o como “objetos varios </w:t>
      </w:r>
      <w:r w:rsidRPr="00650083">
        <w:rPr>
          <w:rStyle w:val="Ninguno"/>
          <w:rFonts w:ascii="Arial" w:hAnsi="Arial"/>
          <w:color w:val="auto"/>
        </w:rPr>
        <w:lastRenderedPageBreak/>
        <w:t>y prendas”. Los “objetos de valor”, una vez pasados quince días desde su halla</w:t>
      </w:r>
      <w:r w:rsidRPr="00650083">
        <w:rPr>
          <w:rStyle w:val="Ninguno"/>
          <w:rFonts w:ascii="Arial" w:hAnsi="Arial"/>
          <w:color w:val="auto"/>
        </w:rPr>
        <w:t>z</w:t>
      </w:r>
      <w:r w:rsidRPr="00650083">
        <w:rPr>
          <w:rStyle w:val="Ninguno"/>
          <w:rFonts w:ascii="Arial" w:hAnsi="Arial"/>
          <w:color w:val="auto"/>
        </w:rPr>
        <w:t>go sin que sean reclamados por la persona propietaria de los mismos, serán e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>viados al Instituto, quienes a partir de ese momento asumirán la responsabilidad sobre dichos objetos ante sus dueñas o dueños legítimos.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Los “objetos varios y prendas” permanecerán en la instalación durante treinta días, a partir de los cuales, de no ser reclamados por la persona propietaria de los mismos, serán entregados a entidades benéficas o asistenciales, o depositadas en lugares destinados al reciclaje de materiales.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22.- Utilización de salidas de emergencia.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Las salidas de emergencia sólo podrán ser utilizadas en los supuestos de ev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cuación por emergencia.</w:t>
      </w:r>
    </w:p>
    <w:p w:rsidR="00892B34" w:rsidRPr="00650083" w:rsidRDefault="00892B34">
      <w:pPr>
        <w:pStyle w:val="CuerpoA"/>
        <w:tabs>
          <w:tab w:val="left" w:pos="3465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5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23.- Desperfectos ocasionados.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  <w:u w:color="0432FF"/>
        </w:rPr>
        <w:t>Quien administre</w:t>
      </w:r>
      <w:r w:rsidRPr="00650083">
        <w:rPr>
          <w:rStyle w:val="Ninguno"/>
          <w:rFonts w:ascii="Arial" w:hAnsi="Arial"/>
          <w:color w:val="auto"/>
        </w:rPr>
        <w:t>, reclamará mediante los mecanismos legales a su alcance la reparación de los daños derivada de cualquier desperfecto que una persona usu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ria ocasione en las instalaciones de modo intencionado o por negligencia. Cuando el desperfecto se haya ocasionado en el desarrollo de un acto o actividad organ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zada por cualquier persona o entidad ajena al Ayuntamiento y a su propia pr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gramación, (Federaciones, Equipos, Clubes, Asociaciones, colegios, u otros c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lectivos), la reclamación de dichos daños se extenderá a éstos, como respons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bles de la actividad u acto organizado.</w:t>
      </w:r>
    </w:p>
    <w:p w:rsidR="00892B34" w:rsidRPr="00650083" w:rsidRDefault="003047C7">
      <w:pPr>
        <w:pStyle w:val="Cuerpo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 tramitación de dichas reclamaciones de daños será independiente de las pos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bles sanciones administrativas que pudiera corresponder por incumplimiento de las normas contempladas en este Reglamento u otras que fueran de aplicación.</w:t>
      </w:r>
    </w:p>
    <w:p w:rsidR="00892B34" w:rsidRPr="00650083" w:rsidRDefault="00892B34">
      <w:pPr>
        <w:pStyle w:val="Cuerpo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CAPITULO QUINTO</w:t>
      </w:r>
    </w:p>
    <w:p w:rsidR="00892B34" w:rsidRPr="00650083" w:rsidRDefault="003047C7">
      <w:pPr>
        <w:pStyle w:val="Cuerpo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DEL USO DE LOS GIMNASIOS, CANCHAS Y ALBERCAS </w:t>
      </w:r>
    </w:p>
    <w:p w:rsidR="00892B34" w:rsidRPr="00650083" w:rsidRDefault="00892B34">
      <w:pPr>
        <w:pStyle w:val="Cuerpo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>culo 24.- Gimnasio de Combate.</w:t>
      </w:r>
    </w:p>
    <w:p w:rsidR="00892B34" w:rsidRPr="00650083" w:rsidRDefault="003047C7">
      <w:pPr>
        <w:pStyle w:val="Cuerpo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El acceso al gimnasio debe ser exclusivamente con ropa y calzado deportivo.</w:t>
      </w:r>
    </w:p>
    <w:p w:rsidR="00892B34" w:rsidRPr="00650083" w:rsidRDefault="003047C7">
      <w:pPr>
        <w:pStyle w:val="Cuerpo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- A la persona que sea sorprendida haciendo mal uso de las instalaciones será </w:t>
      </w:r>
      <w:r w:rsidRPr="00650083">
        <w:rPr>
          <w:rStyle w:val="Ninguno"/>
          <w:rFonts w:ascii="Arial" w:hAnsi="Arial"/>
          <w:color w:val="auto"/>
          <w:lang w:val="pt-PT"/>
        </w:rPr>
        <w:t>consignada a las autoridades correspondientes.</w:t>
      </w:r>
    </w:p>
    <w:p w:rsidR="00892B34" w:rsidRPr="00650083" w:rsidRDefault="003047C7">
      <w:pPr>
        <w:pStyle w:val="Prrafodelist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after="0" w:line="360" w:lineRule="auto"/>
        <w:ind w:left="0" w:right="49"/>
        <w:jc w:val="both"/>
        <w:rPr>
          <w:rStyle w:val="Ninguno"/>
          <w:color w:val="auto"/>
          <w:sz w:val="24"/>
          <w:szCs w:val="24"/>
        </w:rPr>
      </w:pPr>
      <w:r w:rsidRPr="00650083">
        <w:rPr>
          <w:rStyle w:val="Ninguno"/>
          <w:color w:val="auto"/>
          <w:sz w:val="24"/>
          <w:szCs w:val="24"/>
        </w:rPr>
        <w:t>- Únicamente se permitirá el acceso a las áreas de entrenamiento a usuarios debidamente acreditados.</w:t>
      </w:r>
    </w:p>
    <w:p w:rsidR="00892B34" w:rsidRPr="00650083" w:rsidRDefault="003047C7">
      <w:pPr>
        <w:pStyle w:val="Prrafodelist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after="0" w:line="360" w:lineRule="auto"/>
        <w:ind w:left="0" w:right="49"/>
        <w:jc w:val="both"/>
        <w:rPr>
          <w:rStyle w:val="Ninguno"/>
          <w:color w:val="auto"/>
          <w:sz w:val="24"/>
          <w:szCs w:val="24"/>
        </w:rPr>
      </w:pPr>
      <w:r w:rsidRPr="00650083">
        <w:rPr>
          <w:rStyle w:val="Ninguno"/>
          <w:color w:val="auto"/>
          <w:sz w:val="24"/>
          <w:szCs w:val="24"/>
        </w:rPr>
        <w:t>- El público deberá permanecer en el área de gradas.</w:t>
      </w:r>
    </w:p>
    <w:p w:rsidR="00892B34" w:rsidRPr="00650083" w:rsidRDefault="00892B34">
      <w:pPr>
        <w:pStyle w:val="CuerpoA"/>
        <w:tabs>
          <w:tab w:val="left" w:pos="2388"/>
          <w:tab w:val="left" w:pos="4591"/>
          <w:tab w:val="left" w:pos="6005"/>
          <w:tab w:val="left" w:pos="7021"/>
          <w:tab w:val="left" w:pos="7536"/>
          <w:tab w:val="left" w:pos="833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25.- Gimnasio de Acondicionamiento 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Fí</w:t>
      </w:r>
      <w:proofErr w:type="spellEnd"/>
      <w:r w:rsidRPr="00650083">
        <w:rPr>
          <w:rStyle w:val="Ninguno"/>
          <w:rFonts w:ascii="Arial" w:hAnsi="Arial"/>
          <w:b/>
          <w:bCs/>
          <w:color w:val="auto"/>
          <w:lang w:val="it-IT"/>
        </w:rPr>
        <w:t>sico.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- El uso de las instalaciones es exclusivamente para mayores de 15 </w:t>
      </w:r>
      <w:proofErr w:type="spellStart"/>
      <w:r w:rsidRPr="00650083">
        <w:rPr>
          <w:rStyle w:val="Ninguno"/>
          <w:rFonts w:ascii="Arial" w:hAnsi="Arial"/>
          <w:color w:val="auto"/>
        </w:rPr>
        <w:t>añ</w:t>
      </w:r>
      <w:proofErr w:type="spellEnd"/>
      <w:r w:rsidRPr="00650083">
        <w:rPr>
          <w:rStyle w:val="Ninguno"/>
          <w:rFonts w:ascii="Arial" w:hAnsi="Arial"/>
          <w:color w:val="auto"/>
          <w:lang w:val="pt-PT"/>
        </w:rPr>
        <w:t>os.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El acceso al gimnasio debe ser exclusivamente con ropa y calzado deportivo.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Queda prohibido el uso de leguaje obsceno.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  <w:u w:color="0432FF"/>
        </w:rPr>
      </w:pPr>
      <w:r w:rsidRPr="00650083">
        <w:rPr>
          <w:rStyle w:val="Ninguno"/>
          <w:rFonts w:ascii="Arial" w:hAnsi="Arial"/>
          <w:color w:val="auto"/>
          <w:u w:color="0432FF"/>
        </w:rPr>
        <w:t>- El horario de uso del gimnasio es de lunes a viernes a partir de las 08:00 a las 20:00 horas. Y sábado de las 8:00 horas a las 14:00 horas. Y el domingo se ma</w:t>
      </w:r>
      <w:r w:rsidRPr="00650083">
        <w:rPr>
          <w:rStyle w:val="Ninguno"/>
          <w:rFonts w:ascii="Arial" w:hAnsi="Arial"/>
          <w:color w:val="auto"/>
          <w:u w:color="0432FF"/>
        </w:rPr>
        <w:t>n</w:t>
      </w:r>
      <w:r w:rsidRPr="00650083">
        <w:rPr>
          <w:rStyle w:val="Ninguno"/>
          <w:rFonts w:ascii="Arial" w:hAnsi="Arial"/>
          <w:color w:val="auto"/>
          <w:u w:color="0432FF"/>
        </w:rPr>
        <w:t>tendrán cerradas las instalaciones por mantenimiento.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El uso de toalla es obligatorio.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- Limpiar el área o aparato </w:t>
      </w:r>
      <w:proofErr w:type="spellStart"/>
      <w:r w:rsidRPr="00650083">
        <w:rPr>
          <w:rStyle w:val="Ninguno"/>
          <w:rFonts w:ascii="Arial" w:hAnsi="Arial"/>
          <w:color w:val="auto"/>
        </w:rPr>
        <w:t>despué</w:t>
      </w:r>
      <w:proofErr w:type="spellEnd"/>
      <w:r w:rsidRPr="00650083">
        <w:rPr>
          <w:rStyle w:val="Ninguno"/>
          <w:rFonts w:ascii="Arial" w:hAnsi="Arial"/>
          <w:color w:val="auto"/>
          <w:lang w:val="pt-PT"/>
        </w:rPr>
        <w:t>s de usar.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Devolver el equipo a su á</w:t>
      </w:r>
      <w:r w:rsidRPr="00650083">
        <w:rPr>
          <w:rStyle w:val="Ninguno"/>
          <w:rFonts w:ascii="Arial" w:hAnsi="Arial"/>
          <w:color w:val="auto"/>
          <w:lang w:val="it-IT"/>
        </w:rPr>
        <w:t>rea correspondiente.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En caso de duda sobre el funcionamiento del equipo deberá solicitar ayuda al encargado del gimnasio ya que el mal uso del mismo causara la suspensión.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En cualquier momento los encargados del complejo cuentan con la autoridad para suspender a los usuarios que no cumplan con las normas de buen uso de las instalaciones.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 Ú</w:t>
      </w:r>
      <w:r w:rsidRPr="00650083">
        <w:rPr>
          <w:rStyle w:val="Ninguno"/>
          <w:rFonts w:ascii="Arial" w:hAnsi="Arial"/>
          <w:color w:val="auto"/>
          <w:lang w:val="pt-PT"/>
        </w:rPr>
        <w:t>nicamente se permitir</w:t>
      </w:r>
      <w:r w:rsidRPr="00650083">
        <w:rPr>
          <w:rStyle w:val="Ninguno"/>
          <w:rFonts w:ascii="Arial" w:hAnsi="Arial"/>
          <w:color w:val="auto"/>
        </w:rPr>
        <w:t>á el acceso a las áreas de entrenamiento a usuarios d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bidamente acreditados.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26.- Cancha de usos 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Mú</w:t>
      </w:r>
      <w:proofErr w:type="spellEnd"/>
      <w:r w:rsidRPr="00650083">
        <w:rPr>
          <w:rStyle w:val="Ninguno"/>
          <w:rFonts w:ascii="Arial" w:hAnsi="Arial"/>
          <w:b/>
          <w:bCs/>
          <w:color w:val="auto"/>
          <w:lang w:val="pt-PT"/>
        </w:rPr>
        <w:t>ltiples.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lastRenderedPageBreak/>
        <w:t>En todo momento deberá respetar los horarios de entrenamiento y horarios de juego según el rol establecido.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El acceso a las canchas debe ser exclusivamente con ropa y calzado d</w:t>
      </w:r>
      <w:r w:rsidRPr="00650083">
        <w:rPr>
          <w:rFonts w:ascii="Arial" w:hAnsi="Arial"/>
          <w:color w:val="auto"/>
        </w:rPr>
        <w:t>e</w:t>
      </w:r>
      <w:r w:rsidRPr="00650083">
        <w:rPr>
          <w:rFonts w:ascii="Arial" w:hAnsi="Arial"/>
          <w:color w:val="auto"/>
        </w:rPr>
        <w:t>portivo.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"/>
          <w:rFonts w:ascii="Arial" w:hAnsi="Arial"/>
          <w:color w:val="auto"/>
          <w:u w:color="0432FF"/>
        </w:rPr>
        <w:t>El horario de uso es de lunes a viernes a partir de las 08:00 a las 20:00 h</w:t>
      </w:r>
      <w:r w:rsidRPr="00650083">
        <w:rPr>
          <w:rStyle w:val="Ninguno"/>
          <w:rFonts w:ascii="Arial" w:hAnsi="Arial"/>
          <w:color w:val="auto"/>
          <w:u w:color="0432FF"/>
        </w:rPr>
        <w:t>o</w:t>
      </w:r>
      <w:r w:rsidRPr="00650083">
        <w:rPr>
          <w:rStyle w:val="Ninguno"/>
          <w:rFonts w:ascii="Arial" w:hAnsi="Arial"/>
          <w:color w:val="auto"/>
          <w:u w:color="0432FF"/>
        </w:rPr>
        <w:t>ras. Y sábado de las 8:00 horas a las 14:00 horas. Y el domingo se ma</w:t>
      </w:r>
      <w:r w:rsidRPr="00650083">
        <w:rPr>
          <w:rStyle w:val="Ninguno"/>
          <w:rFonts w:ascii="Arial" w:hAnsi="Arial"/>
          <w:color w:val="auto"/>
          <w:u w:color="0432FF"/>
        </w:rPr>
        <w:t>n</w:t>
      </w:r>
      <w:r w:rsidRPr="00650083">
        <w:rPr>
          <w:rStyle w:val="Ninguno"/>
          <w:rFonts w:ascii="Arial" w:hAnsi="Arial"/>
          <w:color w:val="auto"/>
          <w:u w:color="0432FF"/>
        </w:rPr>
        <w:t xml:space="preserve">tendrán cerradas las instalaciones por mantenimiento. 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En cualquier momento los encargados del complejo cuentan con la autor</w:t>
      </w:r>
      <w:r w:rsidRPr="00650083">
        <w:rPr>
          <w:rFonts w:ascii="Arial" w:hAnsi="Arial"/>
          <w:color w:val="auto"/>
        </w:rPr>
        <w:t>i</w:t>
      </w:r>
      <w:r w:rsidRPr="00650083">
        <w:rPr>
          <w:rFonts w:ascii="Arial" w:hAnsi="Arial"/>
          <w:color w:val="auto"/>
        </w:rPr>
        <w:t>dad para suspender a los usuarios que no cumplan con las normas de buen uso de las instalaciones.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A"/>
          <w:rFonts w:ascii="Arial" w:hAnsi="Arial"/>
          <w:color w:val="auto"/>
        </w:rPr>
        <w:t>Ú</w:t>
      </w:r>
      <w:r w:rsidRPr="00650083">
        <w:rPr>
          <w:rStyle w:val="Ninguno"/>
          <w:rFonts w:ascii="Arial" w:hAnsi="Arial"/>
          <w:color w:val="auto"/>
          <w:lang w:val="pt-PT"/>
        </w:rPr>
        <w:t>nicamente se permitir</w:t>
      </w:r>
      <w:r w:rsidRPr="00650083">
        <w:rPr>
          <w:rStyle w:val="NingunoA"/>
          <w:rFonts w:ascii="Arial" w:hAnsi="Arial"/>
          <w:color w:val="auto"/>
        </w:rPr>
        <w:t>á el acceso a las áreas de entrenamiento a usuarios debidamente acreditados.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A"/>
          <w:rFonts w:ascii="Arial" w:hAnsi="Arial"/>
          <w:color w:val="auto"/>
        </w:rPr>
        <w:t>El público deberá permanecer en el á</w:t>
      </w:r>
      <w:r w:rsidRPr="00650083">
        <w:rPr>
          <w:rStyle w:val="Ninguno"/>
          <w:rFonts w:ascii="Arial" w:hAnsi="Arial"/>
          <w:color w:val="auto"/>
          <w:lang w:val="pt-PT"/>
        </w:rPr>
        <w:t>rea de gradas.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27.- Cancha de Futbol Uruguayo.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A"/>
          <w:rFonts w:ascii="Arial" w:hAnsi="Arial"/>
          <w:color w:val="auto"/>
        </w:rPr>
        <w:t>El acceso a las canchas estará controlado por el encargado del á</w:t>
      </w:r>
      <w:r w:rsidRPr="00650083">
        <w:rPr>
          <w:rStyle w:val="Ninguno"/>
          <w:rFonts w:ascii="Arial" w:hAnsi="Arial"/>
          <w:color w:val="auto"/>
          <w:lang w:val="it-IT"/>
        </w:rPr>
        <w:t>rea.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En todo momento deberá respetar los horarios de entrenamiento y horarios de juego según el rol establecido.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El acceso a las canchas debe ser exclusivamente con ropa y calzado d</w:t>
      </w:r>
      <w:r w:rsidRPr="00650083">
        <w:rPr>
          <w:rFonts w:ascii="Arial" w:hAnsi="Arial"/>
          <w:color w:val="auto"/>
        </w:rPr>
        <w:t>e</w:t>
      </w:r>
      <w:r w:rsidRPr="00650083">
        <w:rPr>
          <w:rFonts w:ascii="Arial" w:hAnsi="Arial"/>
          <w:color w:val="auto"/>
        </w:rPr>
        <w:t>portivo.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 xml:space="preserve">Queda prohibido el uso de leguaje obsceno. 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"/>
          <w:rFonts w:ascii="Arial" w:hAnsi="Arial"/>
          <w:color w:val="auto"/>
          <w:u w:color="0432FF"/>
        </w:rPr>
        <w:t>El horario de uso es de lunes a viernes a partir de las 08:00 a las 20:00 h</w:t>
      </w:r>
      <w:r w:rsidRPr="00650083">
        <w:rPr>
          <w:rStyle w:val="Ninguno"/>
          <w:rFonts w:ascii="Arial" w:hAnsi="Arial"/>
          <w:color w:val="auto"/>
          <w:u w:color="0432FF"/>
        </w:rPr>
        <w:t>o</w:t>
      </w:r>
      <w:r w:rsidRPr="00650083">
        <w:rPr>
          <w:rStyle w:val="Ninguno"/>
          <w:rFonts w:ascii="Arial" w:hAnsi="Arial"/>
          <w:color w:val="auto"/>
          <w:u w:color="0432FF"/>
        </w:rPr>
        <w:t>ras. Y sábado de las 8:00 horas a las 14:00 horas. Y el domingo se ma</w:t>
      </w:r>
      <w:r w:rsidRPr="00650083">
        <w:rPr>
          <w:rStyle w:val="Ninguno"/>
          <w:rFonts w:ascii="Arial" w:hAnsi="Arial"/>
          <w:color w:val="auto"/>
          <w:u w:color="0432FF"/>
        </w:rPr>
        <w:t>n</w:t>
      </w:r>
      <w:r w:rsidRPr="00650083">
        <w:rPr>
          <w:rStyle w:val="Ninguno"/>
          <w:rFonts w:ascii="Arial" w:hAnsi="Arial"/>
          <w:color w:val="auto"/>
          <w:u w:color="0432FF"/>
        </w:rPr>
        <w:t>tendrán cerradas las instalaciones por mantenimiento.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Queda prohibido el acceso a la cancha a porras y/o personas ajenas a los equipos.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A"/>
          <w:rFonts w:ascii="Arial" w:hAnsi="Arial"/>
          <w:color w:val="auto"/>
        </w:rPr>
        <w:t xml:space="preserve">A la persona que sea sorprendida haciendo mal uso de las instalaciones será </w:t>
      </w:r>
      <w:r w:rsidRPr="00650083">
        <w:rPr>
          <w:rStyle w:val="Ninguno"/>
          <w:rFonts w:ascii="Arial" w:hAnsi="Arial"/>
          <w:color w:val="auto"/>
          <w:lang w:val="pt-PT"/>
        </w:rPr>
        <w:t>consignada a las autoridades correspondientes.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lastRenderedPageBreak/>
        <w:t>En cualquier momento los encargados del complejo cuentan con la autor</w:t>
      </w:r>
      <w:r w:rsidRPr="00650083">
        <w:rPr>
          <w:rFonts w:ascii="Arial" w:hAnsi="Arial"/>
          <w:color w:val="auto"/>
        </w:rPr>
        <w:t>i</w:t>
      </w:r>
      <w:r w:rsidRPr="00650083">
        <w:rPr>
          <w:rFonts w:ascii="Arial" w:hAnsi="Arial"/>
          <w:color w:val="auto"/>
        </w:rPr>
        <w:t>dad para suspender a los usuarios que no cumplan con las normas de buen uso de las instalaciones.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A"/>
          <w:rFonts w:ascii="Arial" w:hAnsi="Arial"/>
          <w:color w:val="auto"/>
        </w:rPr>
        <w:t>Ú</w:t>
      </w:r>
      <w:r w:rsidRPr="00650083">
        <w:rPr>
          <w:rStyle w:val="Ninguno"/>
          <w:rFonts w:ascii="Arial" w:hAnsi="Arial"/>
          <w:color w:val="auto"/>
          <w:lang w:val="pt-PT"/>
        </w:rPr>
        <w:t>nicamente se permitir</w:t>
      </w:r>
      <w:r w:rsidRPr="00650083">
        <w:rPr>
          <w:rStyle w:val="NingunoA"/>
          <w:rFonts w:ascii="Arial" w:hAnsi="Arial"/>
          <w:color w:val="auto"/>
        </w:rPr>
        <w:t>á el acceso a las áreas de entrenamiento a usuarios debidamente acreditados.</w:t>
      </w:r>
    </w:p>
    <w:p w:rsidR="00892B34" w:rsidRPr="00650083" w:rsidRDefault="003047C7">
      <w:pPr>
        <w:pStyle w:val="CuerpoA"/>
        <w:numPr>
          <w:ilvl w:val="0"/>
          <w:numId w:val="2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A"/>
          <w:rFonts w:ascii="Arial" w:hAnsi="Arial"/>
          <w:color w:val="auto"/>
        </w:rPr>
        <w:t>El público deberá permanecer en el á</w:t>
      </w:r>
      <w:r w:rsidRPr="00650083">
        <w:rPr>
          <w:rStyle w:val="Ninguno"/>
          <w:rFonts w:ascii="Arial" w:hAnsi="Arial"/>
          <w:color w:val="auto"/>
          <w:lang w:val="pt-PT"/>
        </w:rPr>
        <w:t>rea de gradas.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>culo 28.-Alberca.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A"/>
          <w:rFonts w:ascii="Arial" w:hAnsi="Arial"/>
          <w:color w:val="auto"/>
        </w:rPr>
        <w:t xml:space="preserve">El acceso a la alberca  debe ser exclusivamente con traje de </w:t>
      </w:r>
      <w:proofErr w:type="spellStart"/>
      <w:r w:rsidRPr="00650083">
        <w:rPr>
          <w:rStyle w:val="NingunoA"/>
          <w:rFonts w:ascii="Arial" w:hAnsi="Arial"/>
          <w:color w:val="auto"/>
        </w:rPr>
        <w:t>bañ</w:t>
      </w:r>
      <w:proofErr w:type="spellEnd"/>
      <w:r w:rsidRPr="00650083">
        <w:rPr>
          <w:rStyle w:val="Ninguno"/>
          <w:rFonts w:ascii="Arial" w:hAnsi="Arial"/>
          <w:color w:val="auto"/>
          <w:lang w:val="it-IT"/>
        </w:rPr>
        <w:t>o.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En todo momento deberá respetar los horarios de entrenamiento y grupo asignado según el rol establecido.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 xml:space="preserve">El uso de gorra y </w:t>
      </w:r>
      <w:proofErr w:type="spellStart"/>
      <w:r w:rsidRPr="00650083">
        <w:rPr>
          <w:rFonts w:ascii="Arial" w:hAnsi="Arial"/>
          <w:color w:val="auto"/>
        </w:rPr>
        <w:t>googles</w:t>
      </w:r>
      <w:proofErr w:type="spellEnd"/>
      <w:r w:rsidRPr="00650083">
        <w:rPr>
          <w:rFonts w:ascii="Arial" w:hAnsi="Arial"/>
          <w:color w:val="auto"/>
        </w:rPr>
        <w:t xml:space="preserve">  es obligatorio.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Antes de entrar a la alberca deberá hacer uso de la regadera.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Se prohíbe el uso de bronceador o crema.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No está permitido el uso de traje de baño de dos piezas.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A"/>
          <w:rFonts w:ascii="Arial" w:hAnsi="Arial"/>
          <w:color w:val="auto"/>
        </w:rPr>
        <w:t xml:space="preserve">Se prohíbe el acceso a niños sin </w:t>
      </w:r>
      <w:proofErr w:type="spellStart"/>
      <w:r w:rsidRPr="00650083">
        <w:rPr>
          <w:rStyle w:val="NingunoA"/>
          <w:rFonts w:ascii="Arial" w:hAnsi="Arial"/>
          <w:color w:val="auto"/>
        </w:rPr>
        <w:t>acompañ</w:t>
      </w:r>
      <w:proofErr w:type="spellEnd"/>
      <w:r w:rsidRPr="00650083">
        <w:rPr>
          <w:rStyle w:val="Ninguno"/>
          <w:rFonts w:ascii="Arial" w:hAnsi="Arial"/>
          <w:color w:val="auto"/>
          <w:lang w:val="it-IT"/>
        </w:rPr>
        <w:t>ante.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Se prohíbe permanecer  o desplazarse descalzo en el área de la alberca.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Se prohíben juegos bruscos.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  <w:lang w:val="de-DE"/>
        </w:rPr>
      </w:pPr>
      <w:r w:rsidRPr="00650083">
        <w:rPr>
          <w:rStyle w:val="Ninguno"/>
          <w:rFonts w:ascii="Arial" w:hAnsi="Arial"/>
          <w:color w:val="auto"/>
          <w:lang w:val="de-DE"/>
        </w:rPr>
        <w:t>Se Proh</w:t>
      </w:r>
      <w:proofErr w:type="spellStart"/>
      <w:r w:rsidRPr="00650083">
        <w:rPr>
          <w:rStyle w:val="NingunoA"/>
          <w:rFonts w:ascii="Arial" w:hAnsi="Arial"/>
          <w:color w:val="auto"/>
        </w:rPr>
        <w:t>íbe</w:t>
      </w:r>
      <w:proofErr w:type="spellEnd"/>
      <w:r w:rsidRPr="00650083">
        <w:rPr>
          <w:rStyle w:val="NingunoA"/>
          <w:rFonts w:ascii="Arial" w:hAnsi="Arial"/>
          <w:color w:val="auto"/>
        </w:rPr>
        <w:t xml:space="preserve"> correr en el área de la alberca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 xml:space="preserve">Queda prohibido el uso de leguaje obsceno. 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"/>
          <w:rFonts w:ascii="Arial" w:hAnsi="Arial"/>
          <w:color w:val="auto"/>
          <w:u w:color="0432FF"/>
        </w:rPr>
        <w:t>El horario de uso es de lunes a viernes a partir de las 08:00 a las 20:00 h</w:t>
      </w:r>
      <w:r w:rsidRPr="00650083">
        <w:rPr>
          <w:rStyle w:val="Ninguno"/>
          <w:rFonts w:ascii="Arial" w:hAnsi="Arial"/>
          <w:color w:val="auto"/>
          <w:u w:color="0432FF"/>
        </w:rPr>
        <w:t>o</w:t>
      </w:r>
      <w:r w:rsidRPr="00650083">
        <w:rPr>
          <w:rStyle w:val="Ninguno"/>
          <w:rFonts w:ascii="Arial" w:hAnsi="Arial"/>
          <w:color w:val="auto"/>
          <w:u w:color="0432FF"/>
        </w:rPr>
        <w:t>ras. Y sábado de las 8:00 horas a las 14:00 horas. Y el domingo se ma</w:t>
      </w:r>
      <w:r w:rsidRPr="00650083">
        <w:rPr>
          <w:rStyle w:val="Ninguno"/>
          <w:rFonts w:ascii="Arial" w:hAnsi="Arial"/>
          <w:color w:val="auto"/>
          <w:u w:color="0432FF"/>
        </w:rPr>
        <w:t>n</w:t>
      </w:r>
      <w:r w:rsidRPr="00650083">
        <w:rPr>
          <w:rStyle w:val="Ninguno"/>
          <w:rFonts w:ascii="Arial" w:hAnsi="Arial"/>
          <w:color w:val="auto"/>
          <w:u w:color="0432FF"/>
        </w:rPr>
        <w:t>tendrán cerradas las instalaciones por mantenimiento.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Style w:val="NingunoA"/>
          <w:rFonts w:ascii="Arial" w:hAnsi="Arial"/>
          <w:color w:val="auto"/>
        </w:rPr>
        <w:t xml:space="preserve">A la persona que sea sorprendida haciendo mal uso de las instalaciones será </w:t>
      </w:r>
      <w:r w:rsidRPr="00650083">
        <w:rPr>
          <w:rStyle w:val="Ninguno"/>
          <w:rFonts w:ascii="Arial" w:hAnsi="Arial"/>
          <w:color w:val="auto"/>
          <w:lang w:val="pt-PT"/>
        </w:rPr>
        <w:t>consignada a las autoridades correspondientes.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t>El complejo no se hace responsable por robo y/o pérdida de artículos pe</w:t>
      </w:r>
      <w:r w:rsidRPr="00650083">
        <w:rPr>
          <w:rFonts w:ascii="Arial" w:hAnsi="Arial"/>
          <w:color w:val="auto"/>
        </w:rPr>
        <w:t>r</w:t>
      </w:r>
      <w:r w:rsidRPr="00650083">
        <w:rPr>
          <w:rFonts w:ascii="Arial" w:hAnsi="Arial"/>
          <w:color w:val="auto"/>
        </w:rPr>
        <w:t>sonales.</w:t>
      </w:r>
    </w:p>
    <w:p w:rsidR="00892B34" w:rsidRPr="00650083" w:rsidRDefault="003047C7">
      <w:pPr>
        <w:pStyle w:val="CuerpoA"/>
        <w:numPr>
          <w:ilvl w:val="0"/>
          <w:numId w:val="4"/>
        </w:numPr>
        <w:spacing w:line="360" w:lineRule="auto"/>
        <w:ind w:right="49"/>
        <w:jc w:val="both"/>
        <w:rPr>
          <w:rFonts w:ascii="Arial" w:hAnsi="Arial"/>
          <w:color w:val="auto"/>
        </w:rPr>
      </w:pPr>
      <w:r w:rsidRPr="00650083">
        <w:rPr>
          <w:rFonts w:ascii="Arial" w:hAnsi="Arial"/>
          <w:color w:val="auto"/>
        </w:rPr>
        <w:lastRenderedPageBreak/>
        <w:t>En cualquier momento los encargados del complejo cuentan con la autor</w:t>
      </w:r>
      <w:r w:rsidRPr="00650083">
        <w:rPr>
          <w:rFonts w:ascii="Arial" w:hAnsi="Arial"/>
          <w:color w:val="auto"/>
        </w:rPr>
        <w:t>i</w:t>
      </w:r>
      <w:r w:rsidRPr="00650083">
        <w:rPr>
          <w:rFonts w:ascii="Arial" w:hAnsi="Arial"/>
          <w:color w:val="auto"/>
        </w:rPr>
        <w:t>dad para suspender a los usuarios que no cumplan con las normas de buen uso de las instalaciones.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891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CAPITULO SEXTO</w:t>
      </w:r>
    </w:p>
    <w:p w:rsidR="00892B34" w:rsidRPr="00650083" w:rsidRDefault="003047C7">
      <w:pPr>
        <w:pStyle w:val="CuerpoA"/>
        <w:tabs>
          <w:tab w:val="left" w:pos="3891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DE LOS CURSOS, TALLERES, Y OTRAS ACTIVIDADES FORMATIVAS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29.- Características de las actividades.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El Complejo Deportivo ofrecerá un programa de actividades de diversa índole, de acuerdo con la demanda existente o los programas de interés estimados por cada área, que en cualquier caso tendrán como objetivo de lucro.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Para cada una de las actividades y de acuerdo a las características particulares de la actividad y del lugar donde se imparta se establecerán las cuotas, personas y colectivos destinatarios, los períodos en los que se impartirán, los días, los hor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rios, las condiciones de acceso, el lugar donde se desarrollará, los plazos de in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>cripción y la forma de realizar la misma.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Esta información estará disponible en los centros con la antelación necesaria y se publicará a través de la página </w:t>
      </w:r>
      <w:r w:rsidRPr="00650083">
        <w:rPr>
          <w:rStyle w:val="Ninguno"/>
          <w:rFonts w:ascii="Arial" w:hAnsi="Arial"/>
          <w:color w:val="auto"/>
          <w:u w:val="single" w:color="0432FF"/>
        </w:rPr>
        <w:t>www.torreón.gob.mx</w:t>
      </w:r>
      <w:r w:rsidRPr="00650083">
        <w:rPr>
          <w:rStyle w:val="Ninguno"/>
          <w:rFonts w:ascii="Arial" w:hAnsi="Arial"/>
          <w:color w:val="auto"/>
        </w:rPr>
        <w:t xml:space="preserve"> y otros medios que se cons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 xml:space="preserve">deren oportunos para lograr la mayor difusión </w:t>
      </w:r>
      <w:proofErr w:type="spellStart"/>
      <w:r w:rsidRPr="00650083">
        <w:rPr>
          <w:rStyle w:val="Ninguno"/>
          <w:rFonts w:ascii="Arial" w:hAnsi="Arial"/>
          <w:color w:val="auto"/>
        </w:rPr>
        <w:t>posible.El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Complejo Deportivo no </w:t>
      </w:r>
      <w:proofErr w:type="gramStart"/>
      <w:r w:rsidRPr="00650083">
        <w:rPr>
          <w:rStyle w:val="Ninguno"/>
          <w:rFonts w:ascii="Arial" w:hAnsi="Arial"/>
          <w:color w:val="auto"/>
        </w:rPr>
        <w:t>garantizará</w:t>
      </w:r>
      <w:proofErr w:type="gramEnd"/>
      <w:r w:rsidRPr="00650083">
        <w:rPr>
          <w:rStyle w:val="Ninguno"/>
          <w:rFonts w:ascii="Arial" w:hAnsi="Arial"/>
          <w:color w:val="auto"/>
        </w:rPr>
        <w:t xml:space="preserve"> una plaza en las actividades a toda solicitante de las mismas. Por ello, para aquellas actividades en que la demanda así lo requiera, se podrán establ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cer sistemas que garanticen en la medida de lo posible la igualdad de oportunid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des para acceder.</w:t>
      </w:r>
      <w:bookmarkStart w:id="3" w:name="PageMark7"/>
      <w:bookmarkEnd w:id="3"/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Todos los cursos y talleres, para ser realizados, deberán contar con un mínimo de plazas cubiertas para cada uno, tres días antes del comienzo de los mismos. </w:t>
      </w:r>
      <w:r w:rsidRPr="00650083">
        <w:rPr>
          <w:rStyle w:val="Ninguno"/>
          <w:rFonts w:ascii="Arial" w:hAnsi="Arial"/>
          <w:color w:val="auto"/>
        </w:rPr>
        <w:lastRenderedPageBreak/>
        <w:t>Igualmente y para preservar la calidad de las clases, se indicará anualmente, el número máximo del alumnado por cada grupo.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Se podrán establecer períodos no hábiles en la duración de los cursos o talleres motivados por fiestas, puentes o periodos vacacionales. Estos serán anunciados cada temporada y no son motivo para solicitar devolución por ausencia de activ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dad.</w:t>
      </w:r>
    </w:p>
    <w:p w:rsidR="00D77AC6" w:rsidRPr="00650083" w:rsidRDefault="00D77AC6">
      <w:pPr>
        <w:pStyle w:val="CuerpoA"/>
        <w:tabs>
          <w:tab w:val="left" w:pos="3465"/>
        </w:tabs>
        <w:spacing w:line="360" w:lineRule="auto"/>
        <w:ind w:right="49"/>
        <w:jc w:val="both"/>
        <w:rPr>
          <w:rStyle w:val="Ninguno"/>
          <w:rFonts w:ascii="Arial" w:hAnsi="Arial"/>
          <w:b/>
          <w:bCs/>
          <w:color w:val="auto"/>
        </w:rPr>
      </w:pPr>
    </w:p>
    <w:p w:rsidR="00892B34" w:rsidRPr="00650083" w:rsidRDefault="003047C7">
      <w:pPr>
        <w:pStyle w:val="CuerpoA"/>
        <w:tabs>
          <w:tab w:val="left" w:pos="3465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30.- Formalización de la inscripción.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 inscripción no se entiende como definitiva hasta la realización del pago y la presentación de los documentos acreditativos que en cada caso se exijan en la convocatoria, siendo el plazo máximo para su entrega el señalado en los corre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 xml:space="preserve">pondientes documentos de inscripción. 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Las y los usuarios que gocen de precio reducido o especial deberán, para poder disfrutar del mismo, presentar, en el momento de la inscripción, la documentación. La inscripción en la actividad es de carácter personal y no se podrá transferir a otra persona. En caso de darse esta transferencia será motivo de baja en dicha actividad.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CAPITULO SÉPTIMO</w:t>
      </w: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DE LA RESERVACIÓN Y RENTA DE ESPACIOS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31.- Espacios que se pueden reservar.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 reserva y renta de un espacio en el Complejo Deportivo La Jabonera se e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>tiende como el acto de solicitar el uso de un determinado lugar de las instalaci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nes por parte de una persona usuaria para un fin específico con una cierta antel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 xml:space="preserve">ción y de acuerdo lo que establezcan las Ordenanzas Fiscales Municipales. Los espacios que son objeto de reservación y renta vendrán determinados en dichos </w:t>
      </w:r>
      <w:r w:rsidRPr="00650083">
        <w:rPr>
          <w:rStyle w:val="Ninguno"/>
          <w:rFonts w:ascii="Arial" w:hAnsi="Arial"/>
          <w:color w:val="auto"/>
        </w:rPr>
        <w:lastRenderedPageBreak/>
        <w:t>ordenamientos y se podrán utilizar siempre que estén libres y cumplan las cond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ciones para realizar la actividad concreta para la que se solicita.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 concesión de uso de las instalaciones, quedará supeditada a los actos organ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zados o autorizados por el Ayuntamiento de Torreón, Coahuila, no habiendo lugar a reclamaciones cuando por dicha circunstancia haya de suspenderse o variarse el horario de cesión anteriormente autorizado. No obstante, siempre que sea p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sible, se comunicará dicho extremo al menos con 48 horas de antelación.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4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32.- Condiciones para solicitar reservas y rentas de espacios.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Podrán solicitar reservas y rentas de espacios cualquier persona o colectivo usu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rio que desee desarrollar una actividad acorde con el espíritu reflejado en el pr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sente Reglamento.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Una vez autorizada una reserva, tienen la obligación de comunicar por escrito al Complejo Deportivo todos los posibles cambios que se produjeran en los datos de la solicitud. La persona o entidad que realice una reserva podrá traspasarla para su uso a un tercero siempre que éste cumpla con las mismas condiciones que dieron lugar a la reserva, tanto en el precio y las condiciones particulares del e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>pacio como en la naturaleza de la actividad a desarrollar.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En toda reserva de espacio y durante el tiempo que dure la misma deberá estar presente una persona responsable del grupo, asociación, club o entidad solicita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>te. En consonancia con la actividad a realizar o el tipo de espacio reservado, en los casos de solicitud de espacios por parte de menores, el Complejo Deportivo podrá solicitar la autorización de sus tutores legales.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Asimismo se podrá determinar la presencia de una persona adulta responsable del grupo.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lastRenderedPageBreak/>
        <w:t>El pago no incluye labores de montaje o trabajos preparativos extras. Las pers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nas beneficiarias de reserva de un espacio tendrán que disponer, salvo acuerdo pactado de antemano, sus propios medios técnicos (personal y material), para el desarrollo de las actividades. Para la utilización, manejo o montaje de elementos determinados, el Complejo Deportivo podrá decidir las empresas o personas que deban realizar el mismo, considerando siempre que el costo de estos trabajos así como el transporte de los materiales objeto de la utilización, corresponde en todo momento a la entidad solicitante.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El Ayuntamiento podrá imponer condiciones particulares a determinadas reservas de espacios para que cumplan lo establecido en el presente Reglamento así c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mo autorizar excepcionalmente a través de sus órganos competentes, el uso de determinados espacios en condiciones aquí no contempladas. El Complejo D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portivo devolverá el importe de la renta o porque el estado de las instalaciones no permita un uso adecuado. En este caso se permitirá también un traslado de r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 xml:space="preserve">serva a otra fecha y para un espacio de las mismas características. 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6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33.- Suspensión de una reserva de instalación.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El Ayuntamiento podrá anular una reserva si fuera preciso en función del mal uso de la instalación, o bien, porque las actividades realizadas vayan en detrimento de las causas que dieron origen a la reserva.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4100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Del mismo modo, el Ayuntamiento se reserva la posibilidad de cerrar total o pa</w:t>
      </w:r>
      <w:r w:rsidRPr="00650083">
        <w:rPr>
          <w:rStyle w:val="Ninguno"/>
          <w:rFonts w:ascii="Arial" w:hAnsi="Arial"/>
          <w:color w:val="auto"/>
        </w:rPr>
        <w:t>r</w:t>
      </w:r>
      <w:r w:rsidRPr="00650083">
        <w:rPr>
          <w:rStyle w:val="Ninguno"/>
          <w:rFonts w:ascii="Arial" w:hAnsi="Arial"/>
          <w:color w:val="auto"/>
        </w:rPr>
        <w:t xml:space="preserve">cialmente las instalaciones a </w:t>
      </w:r>
      <w:proofErr w:type="gramStart"/>
      <w:r w:rsidRPr="00650083">
        <w:rPr>
          <w:rStyle w:val="Ninguno"/>
          <w:rFonts w:ascii="Arial" w:hAnsi="Arial"/>
          <w:color w:val="auto"/>
        </w:rPr>
        <w:t>las</w:t>
      </w:r>
      <w:proofErr w:type="gramEnd"/>
      <w:r w:rsidRPr="00650083">
        <w:rPr>
          <w:rStyle w:val="Ninguno"/>
          <w:rFonts w:ascii="Arial" w:hAnsi="Arial"/>
          <w:color w:val="auto"/>
        </w:rPr>
        <w:t xml:space="preserve"> usuarios y público en general si por causas acc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dentales se determinase riesgo de cualquier tipo en el uso de las mismas.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tabs>
          <w:tab w:val="left" w:pos="3666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 34.- Locales para entidades.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El Complejo Deportivo podrá determinar la existencia en determinados centros de espacios como oficinas o almacenes de uso exclusivo o compartido para entid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lastRenderedPageBreak/>
        <w:t>des. La adjudicación de estos espacios se realizará para un tiempo limitado, m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diante convenio y previa convocatoria pública.</w:t>
      </w:r>
    </w:p>
    <w:p w:rsidR="00892B34" w:rsidRPr="00650083" w:rsidRDefault="00892B34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color w:val="auto"/>
          <w:lang w:val="nl-NL"/>
        </w:rPr>
      </w:pP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  <w:lang w:val="nl-NL"/>
        </w:rPr>
      </w:pPr>
      <w:r w:rsidRPr="00650083">
        <w:rPr>
          <w:rStyle w:val="Ninguno"/>
          <w:rFonts w:ascii="Arial" w:hAnsi="Arial"/>
          <w:b/>
          <w:bCs/>
          <w:color w:val="auto"/>
          <w:lang w:val="nl-NL"/>
        </w:rPr>
        <w:t>CAPITULO OCTAVO</w:t>
      </w: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DEL PATRONATO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 xml:space="preserve">culo 35. </w:t>
      </w:r>
      <w:r w:rsidRPr="00650083">
        <w:rPr>
          <w:rStyle w:val="Ninguno"/>
          <w:rFonts w:ascii="Arial" w:hAnsi="Arial"/>
          <w:color w:val="auto"/>
        </w:rPr>
        <w:t>Para el mejor funcionamiento de sus competencias el Complejo Cu</w:t>
      </w:r>
      <w:r w:rsidRPr="00650083">
        <w:rPr>
          <w:rStyle w:val="Ninguno"/>
          <w:rFonts w:ascii="Arial" w:hAnsi="Arial"/>
          <w:color w:val="auto"/>
        </w:rPr>
        <w:t>l</w:t>
      </w:r>
      <w:r w:rsidRPr="00650083">
        <w:rPr>
          <w:rStyle w:val="Ninguno"/>
          <w:rFonts w:ascii="Arial" w:hAnsi="Arial"/>
          <w:color w:val="auto"/>
        </w:rPr>
        <w:t xml:space="preserve">tural y Deportivo contará </w:t>
      </w:r>
      <w:r w:rsidRPr="00650083">
        <w:rPr>
          <w:rStyle w:val="Ninguno"/>
          <w:rFonts w:ascii="Arial" w:hAnsi="Arial"/>
          <w:color w:val="auto"/>
          <w:lang w:val="it-IT"/>
        </w:rPr>
        <w:t xml:space="preserve">con </w:t>
      </w:r>
      <w:r w:rsidRPr="00650083">
        <w:rPr>
          <w:rStyle w:val="Ninguno"/>
          <w:rFonts w:ascii="Arial" w:hAnsi="Arial"/>
          <w:color w:val="auto"/>
        </w:rPr>
        <w:t>un</w:t>
      </w:r>
      <w:r w:rsidRPr="00650083">
        <w:rPr>
          <w:rStyle w:val="Ninguno"/>
          <w:rFonts w:ascii="Arial" w:hAnsi="Arial"/>
          <w:color w:val="auto"/>
          <w:lang w:val="it-IT"/>
        </w:rPr>
        <w:t xml:space="preserve"> Patronato,</w:t>
      </w:r>
      <w:r w:rsidRPr="00650083">
        <w:rPr>
          <w:rStyle w:val="Ninguno"/>
          <w:rFonts w:ascii="Arial" w:hAnsi="Arial"/>
          <w:color w:val="auto"/>
        </w:rPr>
        <w:t xml:space="preserve"> para el ámbito deportivo y el á</w:t>
      </w:r>
      <w:r w:rsidRPr="00650083">
        <w:rPr>
          <w:rStyle w:val="Ninguno"/>
          <w:rFonts w:ascii="Arial" w:hAnsi="Arial"/>
          <w:color w:val="auto"/>
          <w:lang w:val="it-IT"/>
        </w:rPr>
        <w:t>mbito cultural.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  <w:u w:color="0432FF"/>
        </w:rPr>
      </w:pPr>
      <w:r w:rsidRPr="00650083">
        <w:rPr>
          <w:rStyle w:val="Ninguno"/>
          <w:rFonts w:ascii="Arial" w:hAnsi="Arial"/>
          <w:color w:val="auto"/>
        </w:rPr>
        <w:t xml:space="preserve">El Patronato del Complejo deberá ser una asociación civil legalmente constituida, que de acuerdo a su ámbito de Competencia, será </w:t>
      </w:r>
      <w:r w:rsidRPr="00650083">
        <w:rPr>
          <w:rStyle w:val="Ninguno"/>
          <w:rFonts w:ascii="Arial" w:hAnsi="Arial"/>
          <w:color w:val="auto"/>
          <w:u w:color="0432FF"/>
          <w:lang w:val="it-IT"/>
        </w:rPr>
        <w:t xml:space="preserve">el </w:t>
      </w:r>
      <w:r w:rsidRPr="00650083">
        <w:rPr>
          <w:rStyle w:val="Ninguno"/>
          <w:rFonts w:ascii="Arial" w:hAnsi="Arial"/>
          <w:color w:val="auto"/>
          <w:u w:color="0432FF"/>
        </w:rPr>
        <w:t>órgano responsable de coadyuvar en la gestión de los recursos para adquirir, mantener y conservar las instalaciones y el equipo utilizado en el Complejo Deportivo La Jabonera, del M</w:t>
      </w:r>
      <w:r w:rsidRPr="00650083">
        <w:rPr>
          <w:rStyle w:val="Ninguno"/>
          <w:rFonts w:ascii="Arial" w:hAnsi="Arial"/>
          <w:color w:val="auto"/>
          <w:u w:color="0432FF"/>
        </w:rPr>
        <w:t>u</w:t>
      </w:r>
      <w:r w:rsidRPr="00650083">
        <w:rPr>
          <w:rStyle w:val="Ninguno"/>
          <w:rFonts w:ascii="Arial" w:hAnsi="Arial"/>
          <w:color w:val="auto"/>
          <w:u w:color="0432FF"/>
        </w:rPr>
        <w:t>nicipio de Torreón, Coahuila de Zaragoza.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  <w:u w:color="0432FF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  <w:lang w:val="it-IT"/>
        </w:rPr>
        <w:t>El Patronato se integrar</w:t>
      </w:r>
      <w:r w:rsidRPr="00650083">
        <w:rPr>
          <w:rStyle w:val="Ninguno"/>
          <w:rFonts w:ascii="Arial" w:hAnsi="Arial"/>
          <w:color w:val="auto"/>
        </w:rPr>
        <w:t>á con:</w:t>
      </w:r>
    </w:p>
    <w:p w:rsidR="00892B34" w:rsidRPr="00650083" w:rsidRDefault="00892B34">
      <w:pPr>
        <w:pStyle w:val="Textoindependien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9" w:after="0" w:line="360" w:lineRule="auto"/>
        <w:rPr>
          <w:color w:val="auto"/>
          <w:sz w:val="24"/>
          <w:szCs w:val="24"/>
        </w:rPr>
      </w:pPr>
    </w:p>
    <w:p w:rsidR="00892B34" w:rsidRPr="00650083" w:rsidRDefault="003047C7">
      <w:pPr>
        <w:pStyle w:val="Prrafodelista"/>
        <w:widowControl w:val="0"/>
        <w:numPr>
          <w:ilvl w:val="0"/>
          <w:numId w:val="6"/>
        </w:numPr>
        <w:spacing w:after="0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Una</w:t>
      </w:r>
      <w:r w:rsidRPr="00650083">
        <w:rPr>
          <w:rStyle w:val="Ninguno"/>
          <w:rFonts w:ascii="Arial" w:hAnsi="Arial"/>
          <w:color w:val="auto"/>
          <w:spacing w:val="-1"/>
          <w:sz w:val="24"/>
          <w:szCs w:val="24"/>
          <w:u w:color="0432FF"/>
        </w:rPr>
        <w:t xml:space="preserve"> </w:t>
      </w: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Presidenta o Presidente;</w:t>
      </w:r>
    </w:p>
    <w:p w:rsidR="00892B34" w:rsidRPr="00650083" w:rsidRDefault="003047C7">
      <w:pPr>
        <w:pStyle w:val="Prrafodelista"/>
        <w:widowControl w:val="0"/>
        <w:numPr>
          <w:ilvl w:val="0"/>
          <w:numId w:val="7"/>
        </w:numPr>
        <w:spacing w:before="2" w:after="0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Una o un</w:t>
      </w:r>
      <w:r w:rsidRPr="00650083">
        <w:rPr>
          <w:rStyle w:val="Ninguno"/>
          <w:rFonts w:ascii="Arial" w:hAnsi="Arial"/>
          <w:color w:val="auto"/>
          <w:spacing w:val="-1"/>
          <w:sz w:val="24"/>
          <w:szCs w:val="24"/>
          <w:u w:color="0432FF"/>
        </w:rPr>
        <w:t xml:space="preserve"> </w:t>
      </w: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Vicepresidente;</w:t>
      </w:r>
    </w:p>
    <w:p w:rsidR="00892B34" w:rsidRPr="00650083" w:rsidRDefault="003047C7">
      <w:pPr>
        <w:pStyle w:val="Prrafodelista"/>
        <w:widowControl w:val="0"/>
        <w:numPr>
          <w:ilvl w:val="0"/>
          <w:numId w:val="8"/>
        </w:numPr>
        <w:spacing w:after="0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Una</w:t>
      </w:r>
      <w:r w:rsidRPr="00650083">
        <w:rPr>
          <w:rStyle w:val="Ninguno"/>
          <w:rFonts w:ascii="Arial" w:hAnsi="Arial"/>
          <w:color w:val="auto"/>
          <w:spacing w:val="-1"/>
          <w:sz w:val="24"/>
          <w:szCs w:val="24"/>
          <w:u w:color="0432FF"/>
        </w:rPr>
        <w:t xml:space="preserve"> </w:t>
      </w: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Secretaria o Secretario;</w:t>
      </w:r>
    </w:p>
    <w:p w:rsidR="00892B34" w:rsidRPr="00650083" w:rsidRDefault="003047C7">
      <w:pPr>
        <w:pStyle w:val="Prrafodelista"/>
        <w:widowControl w:val="0"/>
        <w:numPr>
          <w:ilvl w:val="0"/>
          <w:numId w:val="9"/>
        </w:numPr>
        <w:spacing w:before="1" w:after="0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Una Tesorera o Tesorero;</w:t>
      </w:r>
      <w:r w:rsidRPr="00650083">
        <w:rPr>
          <w:rStyle w:val="Ninguno"/>
          <w:rFonts w:ascii="Arial" w:hAnsi="Arial"/>
          <w:color w:val="auto"/>
          <w:spacing w:val="-4"/>
          <w:sz w:val="24"/>
          <w:szCs w:val="24"/>
          <w:u w:color="0432FF"/>
        </w:rPr>
        <w:t xml:space="preserve"> </w:t>
      </w: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y</w:t>
      </w:r>
    </w:p>
    <w:p w:rsidR="00892B34" w:rsidRPr="00650083" w:rsidRDefault="003047C7">
      <w:pPr>
        <w:pStyle w:val="Prrafodelista"/>
        <w:widowControl w:val="0"/>
        <w:numPr>
          <w:ilvl w:val="0"/>
          <w:numId w:val="10"/>
        </w:numPr>
        <w:spacing w:after="0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Tres Vocales.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36: Los integrantes del Patronato tendrán las siguientes funciones: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  <w:lang w:val="it-IT"/>
        </w:rPr>
      </w:pPr>
      <w:r w:rsidRPr="00650083">
        <w:rPr>
          <w:rStyle w:val="Ninguno"/>
          <w:rFonts w:ascii="Arial" w:hAnsi="Arial"/>
          <w:b/>
          <w:bCs/>
          <w:color w:val="auto"/>
          <w:lang w:val="it-IT"/>
        </w:rPr>
        <w:t xml:space="preserve">Presidente del Patronato: 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  <w:u w:color="0432FF"/>
        </w:rPr>
        <w:t>Las y los</w:t>
      </w:r>
      <w:r w:rsidRPr="00650083">
        <w:rPr>
          <w:rStyle w:val="Ninguno"/>
          <w:rFonts w:ascii="Arial" w:hAnsi="Arial"/>
          <w:color w:val="auto"/>
        </w:rPr>
        <w:t xml:space="preserve"> integrantes del Patronato tendrán las siguientes funciones: </w:t>
      </w:r>
    </w:p>
    <w:p w:rsidR="00892B34" w:rsidRPr="00650083" w:rsidRDefault="00892B34">
      <w:pPr>
        <w:pStyle w:val="Textoindependien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ind w:left="668" w:right="961"/>
        <w:jc w:val="both"/>
        <w:rPr>
          <w:rStyle w:val="Ninguno"/>
          <w:i/>
          <w:iCs/>
          <w:color w:val="auto"/>
          <w:sz w:val="22"/>
          <w:szCs w:val="22"/>
        </w:rPr>
      </w:pPr>
    </w:p>
    <w:p w:rsidR="00892B34" w:rsidRPr="00650083" w:rsidRDefault="003047C7">
      <w:pPr>
        <w:pStyle w:val="Textoindependien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ind w:left="668" w:right="961"/>
        <w:jc w:val="both"/>
        <w:rPr>
          <w:rStyle w:val="Ninguno"/>
          <w:b/>
          <w:bCs/>
          <w:color w:val="auto"/>
          <w:sz w:val="24"/>
          <w:szCs w:val="24"/>
        </w:rPr>
      </w:pPr>
      <w:r w:rsidRPr="00650083">
        <w:rPr>
          <w:rStyle w:val="Ninguno"/>
          <w:b/>
          <w:bCs/>
          <w:color w:val="auto"/>
          <w:sz w:val="24"/>
          <w:szCs w:val="24"/>
          <w:u w:color="0432FF"/>
        </w:rPr>
        <w:t>Presidenta</w:t>
      </w:r>
      <w:r w:rsidRPr="00650083">
        <w:rPr>
          <w:rStyle w:val="Ninguno"/>
          <w:b/>
          <w:bCs/>
          <w:color w:val="auto"/>
          <w:sz w:val="24"/>
          <w:szCs w:val="24"/>
        </w:rPr>
        <w:t xml:space="preserve"> o Presidente del Patronato:</w:t>
      </w:r>
    </w:p>
    <w:p w:rsidR="00892B34" w:rsidRPr="00650083" w:rsidRDefault="003047C7">
      <w:pPr>
        <w:pStyle w:val="Textoindependien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ind w:left="668" w:right="961"/>
        <w:jc w:val="both"/>
        <w:rPr>
          <w:rStyle w:val="Ninguno"/>
          <w:color w:val="auto"/>
          <w:sz w:val="24"/>
          <w:szCs w:val="24"/>
        </w:rPr>
      </w:pPr>
      <w:r w:rsidRPr="00650083">
        <w:rPr>
          <w:rStyle w:val="Ninguno"/>
          <w:color w:val="auto"/>
          <w:sz w:val="24"/>
          <w:szCs w:val="24"/>
        </w:rPr>
        <w:lastRenderedPageBreak/>
        <w:t>Supervisar en coordinación con quien administre el complejo:</w:t>
      </w:r>
    </w:p>
    <w:p w:rsidR="00892B34" w:rsidRPr="00650083" w:rsidRDefault="003047C7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905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La obtención de los recursos del Complejo que ingresen por cua</w:t>
      </w:r>
      <w:r w:rsidRPr="00650083">
        <w:rPr>
          <w:rFonts w:ascii="Arial" w:hAnsi="Arial"/>
          <w:color w:val="auto"/>
          <w:sz w:val="24"/>
          <w:szCs w:val="24"/>
        </w:rPr>
        <w:t>l</w:t>
      </w:r>
      <w:r w:rsidRPr="00650083">
        <w:rPr>
          <w:rFonts w:ascii="Arial" w:hAnsi="Arial"/>
          <w:color w:val="auto"/>
          <w:sz w:val="24"/>
          <w:szCs w:val="24"/>
        </w:rPr>
        <w:t>quier</w:t>
      </w:r>
      <w:r w:rsidRPr="00650083">
        <w:rPr>
          <w:rStyle w:val="Ninguno"/>
          <w:rFonts w:ascii="Arial" w:hAnsi="Arial"/>
          <w:color w:val="auto"/>
          <w:spacing w:val="-3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medio.</w:t>
      </w:r>
    </w:p>
    <w:p w:rsidR="00892B34" w:rsidRPr="00650083" w:rsidRDefault="003047C7">
      <w:pPr>
        <w:pStyle w:val="Prrafodelista"/>
        <w:widowControl w:val="0"/>
        <w:numPr>
          <w:ilvl w:val="0"/>
          <w:numId w:val="13"/>
        </w:numPr>
        <w:spacing w:after="0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El mantenimiento de las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instalaciones.</w:t>
      </w:r>
    </w:p>
    <w:p w:rsidR="00892B34" w:rsidRPr="00650083" w:rsidRDefault="003047C7">
      <w:pPr>
        <w:pStyle w:val="Prrafodelista"/>
        <w:widowControl w:val="0"/>
        <w:numPr>
          <w:ilvl w:val="0"/>
          <w:numId w:val="14"/>
        </w:numPr>
        <w:spacing w:after="0" w:line="360" w:lineRule="auto"/>
        <w:ind w:right="908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Actividades deportivas y recreativas además de los eventos e</w:t>
      </w:r>
      <w:r w:rsidRPr="00650083">
        <w:rPr>
          <w:rFonts w:ascii="Arial" w:hAnsi="Arial"/>
          <w:color w:val="auto"/>
          <w:sz w:val="24"/>
          <w:szCs w:val="24"/>
        </w:rPr>
        <w:t>s</w:t>
      </w:r>
      <w:r w:rsidRPr="00650083">
        <w:rPr>
          <w:rFonts w:ascii="Arial" w:hAnsi="Arial"/>
          <w:color w:val="auto"/>
          <w:sz w:val="24"/>
          <w:szCs w:val="24"/>
        </w:rPr>
        <w:t>peciales como son Torneos de índole local, estatal o</w:t>
      </w:r>
      <w:r w:rsidRPr="00650083">
        <w:rPr>
          <w:rStyle w:val="Ninguno"/>
          <w:rFonts w:ascii="Arial" w:hAnsi="Arial"/>
          <w:color w:val="auto"/>
          <w:spacing w:val="-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nacional.</w:t>
      </w:r>
    </w:p>
    <w:p w:rsidR="00892B34" w:rsidRPr="00650083" w:rsidRDefault="00892B34">
      <w:pPr>
        <w:pStyle w:val="Textoindependien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ind w:left="668"/>
        <w:jc w:val="both"/>
        <w:rPr>
          <w:color w:val="auto"/>
          <w:sz w:val="24"/>
          <w:szCs w:val="24"/>
        </w:rPr>
      </w:pPr>
    </w:p>
    <w:p w:rsidR="00892B34" w:rsidRPr="00650083" w:rsidRDefault="003047C7">
      <w:pPr>
        <w:pStyle w:val="Textoindependien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ind w:left="668"/>
        <w:jc w:val="both"/>
        <w:rPr>
          <w:rStyle w:val="Ninguno"/>
          <w:b/>
          <w:bCs/>
          <w:color w:val="auto"/>
          <w:sz w:val="24"/>
          <w:szCs w:val="24"/>
        </w:rPr>
      </w:pPr>
      <w:r w:rsidRPr="00650083">
        <w:rPr>
          <w:rStyle w:val="Ninguno"/>
          <w:b/>
          <w:bCs/>
          <w:color w:val="auto"/>
          <w:sz w:val="24"/>
          <w:szCs w:val="24"/>
          <w:u w:color="0432FF"/>
        </w:rPr>
        <w:t>Secretaria</w:t>
      </w:r>
      <w:r w:rsidRPr="00650083">
        <w:rPr>
          <w:rStyle w:val="Ninguno"/>
          <w:b/>
          <w:bCs/>
          <w:color w:val="auto"/>
          <w:sz w:val="24"/>
          <w:szCs w:val="24"/>
        </w:rPr>
        <w:t xml:space="preserve"> o Secretario del Patronato:</w:t>
      </w:r>
    </w:p>
    <w:p w:rsidR="00892B34" w:rsidRPr="00650083" w:rsidRDefault="003047C7">
      <w:pPr>
        <w:pStyle w:val="Prrafodelista"/>
        <w:widowControl w:val="0"/>
        <w:numPr>
          <w:ilvl w:val="0"/>
          <w:numId w:val="13"/>
        </w:numPr>
        <w:spacing w:before="2" w:after="0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 xml:space="preserve">Suplir las faltas de </w:t>
      </w: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la o el</w:t>
      </w:r>
      <w:r w:rsidRPr="00650083">
        <w:rPr>
          <w:rFonts w:ascii="Arial" w:hAnsi="Arial"/>
          <w:color w:val="auto"/>
          <w:sz w:val="24"/>
          <w:szCs w:val="24"/>
        </w:rPr>
        <w:t xml:space="preserve"> Presidente del</w:t>
      </w:r>
      <w:r w:rsidRPr="00650083">
        <w:rPr>
          <w:rStyle w:val="Ninguno"/>
          <w:rFonts w:ascii="Arial" w:hAnsi="Arial"/>
          <w:color w:val="auto"/>
          <w:spacing w:val="-4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Patronato</w:t>
      </w:r>
    </w:p>
    <w:p w:rsidR="00892B34" w:rsidRPr="00650083" w:rsidRDefault="003047C7">
      <w:pPr>
        <w:pStyle w:val="Prrafodelista"/>
        <w:widowControl w:val="0"/>
        <w:numPr>
          <w:ilvl w:val="0"/>
          <w:numId w:val="13"/>
        </w:numPr>
        <w:spacing w:after="0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Convocar a las asambleas que se lleven a cabo para cumplir con su</w:t>
      </w:r>
      <w:r w:rsidRPr="00650083">
        <w:rPr>
          <w:rStyle w:val="Ninguno"/>
          <w:rFonts w:ascii="Arial" w:hAnsi="Arial"/>
          <w:color w:val="auto"/>
          <w:spacing w:val="-1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objeto</w:t>
      </w:r>
    </w:p>
    <w:p w:rsidR="00892B34" w:rsidRPr="00650083" w:rsidRDefault="003047C7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2839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Llevar un libro de actas de las sesiones que se</w:t>
      </w:r>
      <w:r w:rsidRPr="00650083">
        <w:rPr>
          <w:rStyle w:val="Ninguno"/>
          <w:rFonts w:ascii="Arial" w:hAnsi="Arial"/>
          <w:color w:val="auto"/>
          <w:spacing w:val="-1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 xml:space="preserve">realicen </w:t>
      </w: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 xml:space="preserve">con la o el </w:t>
      </w:r>
      <w:r w:rsidRPr="00650083">
        <w:rPr>
          <w:rFonts w:ascii="Arial" w:hAnsi="Arial"/>
          <w:color w:val="auto"/>
          <w:sz w:val="24"/>
          <w:szCs w:val="24"/>
        </w:rPr>
        <w:t>Tesorero del</w:t>
      </w:r>
      <w:r w:rsidRPr="00650083">
        <w:rPr>
          <w:rStyle w:val="Ninguno"/>
          <w:rFonts w:ascii="Arial" w:hAnsi="Arial"/>
          <w:color w:val="auto"/>
          <w:spacing w:val="-3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Patronato:</w:t>
      </w:r>
    </w:p>
    <w:p w:rsidR="00892B34" w:rsidRPr="00650083" w:rsidRDefault="003047C7">
      <w:pPr>
        <w:pStyle w:val="Prrafodelista"/>
        <w:widowControl w:val="0"/>
        <w:numPr>
          <w:ilvl w:val="0"/>
          <w:numId w:val="13"/>
        </w:numPr>
        <w:spacing w:after="0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Recabar los recursos que obtenga el</w:t>
      </w:r>
      <w:r w:rsidRPr="00650083">
        <w:rPr>
          <w:rStyle w:val="Ninguno"/>
          <w:rFonts w:ascii="Arial" w:hAnsi="Arial"/>
          <w:color w:val="auto"/>
          <w:spacing w:val="-1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Patronato</w:t>
      </w:r>
    </w:p>
    <w:p w:rsidR="00892B34" w:rsidRPr="00650083" w:rsidRDefault="003047C7">
      <w:pPr>
        <w:pStyle w:val="Prrafodelista"/>
        <w:widowControl w:val="0"/>
        <w:tabs>
          <w:tab w:val="left" w:pos="8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1" w:after="0" w:line="360" w:lineRule="auto"/>
        <w:ind w:left="0" w:right="2259" w:firstLine="14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color w:val="auto"/>
          <w:sz w:val="24"/>
          <w:szCs w:val="24"/>
        </w:rPr>
        <w:t xml:space="preserve">    </w:t>
      </w:r>
    </w:p>
    <w:p w:rsidR="00892B34" w:rsidRPr="00650083" w:rsidRDefault="003047C7">
      <w:pPr>
        <w:pStyle w:val="Prrafodelista"/>
        <w:widowControl w:val="0"/>
        <w:tabs>
          <w:tab w:val="left" w:pos="8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1" w:after="0" w:line="360" w:lineRule="auto"/>
        <w:ind w:left="0" w:right="2259" w:firstLine="14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color w:val="auto"/>
          <w:sz w:val="24"/>
          <w:szCs w:val="24"/>
        </w:rPr>
        <w:t xml:space="preserve">         </w:t>
      </w: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Vocales del</w:t>
      </w:r>
      <w:r w:rsidRPr="00650083">
        <w:rPr>
          <w:rStyle w:val="Ninguno"/>
          <w:rFonts w:ascii="Arial" w:hAnsi="Arial"/>
          <w:b/>
          <w:bCs/>
          <w:color w:val="auto"/>
          <w:spacing w:val="-1"/>
          <w:sz w:val="24"/>
          <w:szCs w:val="24"/>
        </w:rPr>
        <w:t xml:space="preserve"> </w:t>
      </w: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Patronato:</w:t>
      </w:r>
    </w:p>
    <w:p w:rsidR="00892B34" w:rsidRPr="00650083" w:rsidRDefault="003047C7">
      <w:pPr>
        <w:pStyle w:val="Prrafodelista"/>
        <w:widowControl w:val="0"/>
        <w:numPr>
          <w:ilvl w:val="0"/>
          <w:numId w:val="15"/>
        </w:numPr>
        <w:spacing w:before="1" w:after="0" w:line="360" w:lineRule="auto"/>
        <w:ind w:right="2259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 xml:space="preserve">Llevar a cabo las comisiones que </w:t>
      </w: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la o</w:t>
      </w:r>
      <w:r w:rsidRPr="00650083">
        <w:rPr>
          <w:rFonts w:ascii="Arial" w:hAnsi="Arial"/>
          <w:color w:val="auto"/>
          <w:sz w:val="24"/>
          <w:szCs w:val="24"/>
        </w:rPr>
        <w:t xml:space="preserve"> el Presidente les asigne.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>culo 37.</w:t>
      </w:r>
      <w:r w:rsidRPr="00650083">
        <w:rPr>
          <w:rStyle w:val="Ninguno"/>
          <w:rFonts w:ascii="Arial" w:hAnsi="Arial"/>
          <w:color w:val="auto"/>
        </w:rPr>
        <w:t xml:space="preserve"> Las y los integrantes </w:t>
      </w:r>
      <w:r w:rsidRPr="00650083">
        <w:rPr>
          <w:rStyle w:val="Ninguno"/>
          <w:rFonts w:ascii="Arial" w:hAnsi="Arial"/>
          <w:color w:val="auto"/>
          <w:lang w:val="it-IT"/>
        </w:rPr>
        <w:t>del</w:t>
      </w:r>
      <w:r w:rsidRPr="00650083">
        <w:rPr>
          <w:rStyle w:val="Ninguno"/>
          <w:rFonts w:ascii="Arial" w:hAnsi="Arial"/>
          <w:color w:val="auto"/>
        </w:rPr>
        <w:t xml:space="preserve"> </w:t>
      </w:r>
      <w:r w:rsidRPr="00650083">
        <w:rPr>
          <w:rStyle w:val="Ninguno"/>
          <w:rFonts w:ascii="Arial" w:hAnsi="Arial"/>
          <w:color w:val="auto"/>
          <w:lang w:val="it-IT"/>
        </w:rPr>
        <w:t>Patronato</w:t>
      </w:r>
      <w:r w:rsidRPr="00650083">
        <w:rPr>
          <w:rStyle w:val="Ninguno"/>
          <w:rFonts w:ascii="Arial" w:hAnsi="Arial"/>
          <w:color w:val="auto"/>
        </w:rPr>
        <w:t xml:space="preserve"> serán </w:t>
      </w:r>
      <w:r w:rsidRPr="00650083">
        <w:rPr>
          <w:rStyle w:val="Ninguno"/>
          <w:rFonts w:ascii="Arial" w:hAnsi="Arial"/>
          <w:color w:val="auto"/>
          <w:lang w:val="pt-PT"/>
        </w:rPr>
        <w:t>designados</w:t>
      </w:r>
      <w:r w:rsidRPr="00650083">
        <w:rPr>
          <w:rStyle w:val="Ninguno"/>
          <w:rFonts w:ascii="Arial" w:hAnsi="Arial"/>
          <w:color w:val="auto"/>
        </w:rPr>
        <w:t xml:space="preserve"> por el Cabildo a propuesta de </w:t>
      </w:r>
      <w:r w:rsidRPr="00650083">
        <w:rPr>
          <w:rStyle w:val="Ninguno"/>
          <w:rFonts w:ascii="Arial" w:hAnsi="Arial"/>
          <w:color w:val="auto"/>
          <w:u w:color="0432FF"/>
        </w:rPr>
        <w:t xml:space="preserve">la o el </w:t>
      </w:r>
      <w:r w:rsidRPr="00650083">
        <w:rPr>
          <w:rStyle w:val="Ninguno"/>
          <w:rFonts w:ascii="Arial" w:hAnsi="Arial"/>
          <w:color w:val="auto"/>
        </w:rPr>
        <w:t>Presidente Municipal, en Sesión de Cabildo expresamente convocada para ello. Durarán en su encargo dos años, pero seguirán en funci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 xml:space="preserve">nes hasta que se </w:t>
      </w:r>
      <w:proofErr w:type="spellStart"/>
      <w:r w:rsidRPr="00650083">
        <w:rPr>
          <w:rStyle w:val="Ninguno"/>
          <w:rFonts w:ascii="Arial" w:hAnsi="Arial"/>
          <w:color w:val="auto"/>
          <w:lang w:val="en-US"/>
        </w:rPr>
        <w:t>designe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a quien deba sustituirlos, en el entendido que podrá</w:t>
      </w:r>
      <w:r w:rsidRPr="00650083">
        <w:rPr>
          <w:rStyle w:val="Ninguno"/>
          <w:rFonts w:ascii="Arial" w:hAnsi="Arial"/>
          <w:color w:val="auto"/>
          <w:lang w:val="pt-PT"/>
        </w:rPr>
        <w:t>n ser removidos solo por causas</w:t>
      </w:r>
      <w:r w:rsidRPr="00650083">
        <w:rPr>
          <w:rStyle w:val="Ninguno"/>
          <w:rFonts w:ascii="Arial" w:hAnsi="Arial"/>
          <w:color w:val="auto"/>
        </w:rPr>
        <w:t xml:space="preserve"> </w:t>
      </w:r>
      <w:r w:rsidRPr="00650083">
        <w:rPr>
          <w:rStyle w:val="Ninguno"/>
          <w:rFonts w:ascii="Arial" w:hAnsi="Arial"/>
          <w:color w:val="auto"/>
          <w:lang w:val="pt-PT"/>
        </w:rPr>
        <w:t>graves.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En caso de ausencia definitiva del Patronato, el Cabildo, designará a quien deba suplir la ausencia, exclusivamente para los efectos de que concluya el período para el que fue designado el ausente. Los cargos en el Patronato será</w:t>
      </w:r>
      <w:r w:rsidRPr="00650083">
        <w:rPr>
          <w:rStyle w:val="Ninguno"/>
          <w:rFonts w:ascii="Arial" w:hAnsi="Arial"/>
          <w:color w:val="auto"/>
          <w:lang w:val="sv-SE"/>
        </w:rPr>
        <w:t>n honor</w:t>
      </w:r>
      <w:r w:rsidRPr="00650083">
        <w:rPr>
          <w:rStyle w:val="Ninguno"/>
          <w:rFonts w:ascii="Arial" w:hAnsi="Arial"/>
          <w:color w:val="auto"/>
        </w:rPr>
        <w:t>í</w:t>
      </w:r>
      <w:r w:rsidRPr="00650083">
        <w:rPr>
          <w:rStyle w:val="Ninguno"/>
          <w:rFonts w:ascii="Arial" w:hAnsi="Arial"/>
          <w:color w:val="auto"/>
          <w:lang w:val="pt-PT"/>
        </w:rPr>
        <w:t>f</w:t>
      </w:r>
      <w:r w:rsidRPr="00650083">
        <w:rPr>
          <w:rStyle w:val="Ninguno"/>
          <w:rFonts w:ascii="Arial" w:hAnsi="Arial"/>
          <w:color w:val="auto"/>
          <w:lang w:val="pt-PT"/>
        </w:rPr>
        <w:t>i</w:t>
      </w:r>
      <w:r w:rsidRPr="00650083">
        <w:rPr>
          <w:rStyle w:val="Ninguno"/>
          <w:rFonts w:ascii="Arial" w:hAnsi="Arial"/>
          <w:color w:val="auto"/>
          <w:lang w:val="pt-PT"/>
        </w:rPr>
        <w:t>cos.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lastRenderedPageBreak/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 xml:space="preserve">culo 38. </w:t>
      </w:r>
      <w:r w:rsidRPr="00650083">
        <w:rPr>
          <w:rStyle w:val="Ninguno"/>
          <w:rFonts w:ascii="Arial" w:hAnsi="Arial"/>
          <w:b/>
          <w:bCs/>
          <w:color w:val="auto"/>
        </w:rPr>
        <w:t>El</w:t>
      </w:r>
      <w:r w:rsidRPr="00650083">
        <w:rPr>
          <w:rStyle w:val="Ninguno"/>
          <w:rFonts w:ascii="Arial" w:hAnsi="Arial"/>
          <w:b/>
          <w:bCs/>
          <w:color w:val="auto"/>
          <w:lang w:val="it-IT"/>
        </w:rPr>
        <w:t xml:space="preserve"> Patronato tendr</w:t>
      </w:r>
      <w:r w:rsidRPr="00650083">
        <w:rPr>
          <w:rStyle w:val="Ninguno"/>
          <w:rFonts w:ascii="Arial" w:hAnsi="Arial"/>
          <w:b/>
          <w:bCs/>
          <w:color w:val="auto"/>
        </w:rPr>
        <w:t>á los siguientes objetivos: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Patronato tendrá los siguientes objetivos:</w:t>
      </w:r>
    </w:p>
    <w:p w:rsidR="00892B34" w:rsidRPr="00650083" w:rsidRDefault="003047C7">
      <w:pPr>
        <w:pStyle w:val="Prrafodelista"/>
        <w:widowControl w:val="0"/>
        <w:numPr>
          <w:ilvl w:val="0"/>
          <w:numId w:val="17"/>
        </w:numPr>
        <w:spacing w:after="0" w:line="360" w:lineRule="auto"/>
        <w:ind w:right="904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Impulsar el desarrollo del Complejo para coadyuvar con la autor</w:t>
      </w:r>
      <w:r w:rsidRPr="00650083">
        <w:rPr>
          <w:rFonts w:ascii="Arial" w:hAnsi="Arial"/>
          <w:color w:val="auto"/>
          <w:sz w:val="24"/>
          <w:szCs w:val="24"/>
        </w:rPr>
        <w:t>i</w:t>
      </w:r>
      <w:r w:rsidRPr="00650083">
        <w:rPr>
          <w:rFonts w:ascii="Arial" w:hAnsi="Arial"/>
          <w:color w:val="auto"/>
          <w:sz w:val="24"/>
          <w:szCs w:val="24"/>
        </w:rPr>
        <w:t>dad en el mejoramiento del</w:t>
      </w:r>
      <w:r w:rsidRPr="00650083">
        <w:rPr>
          <w:rStyle w:val="Ninguno"/>
          <w:rFonts w:ascii="Arial" w:hAnsi="Arial"/>
          <w:color w:val="auto"/>
          <w:spacing w:val="-4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mismo;</w:t>
      </w:r>
    </w:p>
    <w:p w:rsidR="00892B34" w:rsidRPr="00650083" w:rsidRDefault="003047C7">
      <w:pPr>
        <w:pStyle w:val="Prrafodelista"/>
        <w:widowControl w:val="0"/>
        <w:numPr>
          <w:ilvl w:val="0"/>
          <w:numId w:val="18"/>
        </w:numPr>
        <w:spacing w:after="0" w:line="360" w:lineRule="auto"/>
        <w:ind w:right="904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Coordinar los esfuerzos tendientes a consolidar un proyecto de modernización que posibilite brindar un servicio integral, con inst</w:t>
      </w:r>
      <w:r w:rsidRPr="00650083">
        <w:rPr>
          <w:rFonts w:ascii="Arial" w:hAnsi="Arial"/>
          <w:color w:val="auto"/>
          <w:sz w:val="24"/>
          <w:szCs w:val="24"/>
        </w:rPr>
        <w:t>a</w:t>
      </w:r>
      <w:r w:rsidRPr="00650083">
        <w:rPr>
          <w:rFonts w:ascii="Arial" w:hAnsi="Arial"/>
          <w:color w:val="auto"/>
          <w:sz w:val="24"/>
          <w:szCs w:val="24"/>
        </w:rPr>
        <w:t xml:space="preserve">laciones y equipos en óptimas condiciones que garanticen la salud y seguridad de </w:t>
      </w:r>
      <w:r w:rsidRPr="00650083">
        <w:rPr>
          <w:rStyle w:val="Ninguno"/>
          <w:rFonts w:ascii="Arial" w:hAnsi="Arial"/>
          <w:color w:val="auto"/>
          <w:sz w:val="24"/>
          <w:szCs w:val="24"/>
          <w:u w:color="0432FF"/>
        </w:rPr>
        <w:t>las y los</w:t>
      </w:r>
      <w:r w:rsidRPr="00650083">
        <w:rPr>
          <w:rFonts w:ascii="Arial" w:hAnsi="Arial"/>
          <w:color w:val="auto"/>
          <w:sz w:val="24"/>
          <w:szCs w:val="24"/>
        </w:rPr>
        <w:t xml:space="preserve"> usuarios;</w:t>
      </w:r>
    </w:p>
    <w:p w:rsidR="00892B34" w:rsidRPr="00650083" w:rsidRDefault="003047C7">
      <w:pPr>
        <w:pStyle w:val="Prrafodelista"/>
        <w:widowControl w:val="0"/>
        <w:numPr>
          <w:ilvl w:val="0"/>
          <w:numId w:val="19"/>
        </w:numPr>
        <w:spacing w:after="0" w:line="360" w:lineRule="auto"/>
        <w:ind w:right="905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Integrar los esfuerzos de los sectores empresariales, sociales y gubernamentales para lograr los objetivos del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Complejo;</w:t>
      </w:r>
    </w:p>
    <w:p w:rsidR="00892B34" w:rsidRPr="00650083" w:rsidRDefault="003047C7">
      <w:pPr>
        <w:pStyle w:val="Prrafodelista"/>
        <w:widowControl w:val="0"/>
        <w:numPr>
          <w:ilvl w:val="0"/>
          <w:numId w:val="20"/>
        </w:numPr>
        <w:spacing w:before="73" w:after="0" w:line="360" w:lineRule="auto"/>
        <w:ind w:right="905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Promover la participación de la ciudadanía y de todos los org</w:t>
      </w:r>
      <w:r w:rsidRPr="00650083">
        <w:rPr>
          <w:rFonts w:ascii="Arial" w:hAnsi="Arial"/>
          <w:color w:val="auto"/>
          <w:sz w:val="24"/>
          <w:szCs w:val="24"/>
        </w:rPr>
        <w:t>a</w:t>
      </w:r>
      <w:r w:rsidRPr="00650083">
        <w:rPr>
          <w:rFonts w:ascii="Arial" w:hAnsi="Arial"/>
          <w:color w:val="auto"/>
          <w:sz w:val="24"/>
          <w:szCs w:val="24"/>
        </w:rPr>
        <w:t>nismos públicos, empresariales, sociales y educativos para difundir y promover las actividades del Complejo;</w:t>
      </w:r>
    </w:p>
    <w:p w:rsidR="00892B34" w:rsidRPr="00650083" w:rsidRDefault="003047C7">
      <w:pPr>
        <w:pStyle w:val="Prrafodelista"/>
        <w:widowControl w:val="0"/>
        <w:numPr>
          <w:ilvl w:val="0"/>
          <w:numId w:val="21"/>
        </w:numPr>
        <w:spacing w:before="3" w:after="0" w:line="360" w:lineRule="auto"/>
        <w:ind w:right="907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Coadyuvar en la capacitación permanente del personal operativo para garantizar la prestación de servicios de alta calidad;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y</w:t>
      </w:r>
    </w:p>
    <w:p w:rsidR="00892B34" w:rsidRPr="00650083" w:rsidRDefault="003047C7">
      <w:pPr>
        <w:pStyle w:val="Prrafodelista"/>
        <w:widowControl w:val="0"/>
        <w:numPr>
          <w:ilvl w:val="0"/>
          <w:numId w:val="22"/>
        </w:numPr>
        <w:spacing w:after="0" w:line="360" w:lineRule="auto"/>
        <w:ind w:right="905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Generar un alto grado de confianza entre la ciudadanía, reca</w:t>
      </w:r>
      <w:r w:rsidRPr="00650083">
        <w:rPr>
          <w:rFonts w:ascii="Arial" w:hAnsi="Arial"/>
          <w:color w:val="auto"/>
          <w:sz w:val="24"/>
          <w:szCs w:val="24"/>
        </w:rPr>
        <w:t>u</w:t>
      </w:r>
      <w:r w:rsidRPr="00650083">
        <w:rPr>
          <w:rFonts w:ascii="Arial" w:hAnsi="Arial"/>
          <w:color w:val="auto"/>
          <w:sz w:val="24"/>
          <w:szCs w:val="24"/>
        </w:rPr>
        <w:t>dando los recursos</w:t>
      </w:r>
      <w:r w:rsidRPr="00650083">
        <w:rPr>
          <w:rStyle w:val="Ninguno"/>
          <w:rFonts w:ascii="Arial" w:hAnsi="Arial"/>
          <w:color w:val="auto"/>
          <w:spacing w:val="-10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económicos</w:t>
      </w:r>
      <w:r w:rsidRPr="00650083">
        <w:rPr>
          <w:rStyle w:val="Ninguno"/>
          <w:rFonts w:ascii="Arial" w:hAnsi="Arial"/>
          <w:color w:val="auto"/>
          <w:spacing w:val="-9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de</w:t>
      </w:r>
      <w:r w:rsidRPr="00650083">
        <w:rPr>
          <w:rStyle w:val="Ninguno"/>
          <w:rFonts w:ascii="Arial" w:hAnsi="Arial"/>
          <w:color w:val="auto"/>
          <w:spacing w:val="-12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manera</w:t>
      </w:r>
      <w:r w:rsidRPr="00650083">
        <w:rPr>
          <w:rStyle w:val="Ninguno"/>
          <w:rFonts w:ascii="Arial" w:hAnsi="Arial"/>
          <w:color w:val="auto"/>
          <w:spacing w:val="-10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transparente</w:t>
      </w:r>
      <w:r w:rsidRPr="00650083">
        <w:rPr>
          <w:rStyle w:val="Ninguno"/>
          <w:rFonts w:ascii="Arial" w:hAnsi="Arial"/>
          <w:color w:val="auto"/>
          <w:spacing w:val="-10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y</w:t>
      </w:r>
      <w:r w:rsidRPr="00650083">
        <w:rPr>
          <w:rStyle w:val="Ninguno"/>
          <w:rFonts w:ascii="Arial" w:hAnsi="Arial"/>
          <w:color w:val="auto"/>
          <w:spacing w:val="-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rindiendo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periódicamente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los informes sobre las actividades</w:t>
      </w:r>
      <w:r w:rsidRPr="00650083">
        <w:rPr>
          <w:rStyle w:val="Ninguno"/>
          <w:rFonts w:ascii="Arial" w:hAnsi="Arial"/>
          <w:color w:val="auto"/>
          <w:spacing w:val="-4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realizadas.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39. Son facultades y atribuciones del</w:t>
      </w:r>
      <w:r w:rsidRPr="00650083">
        <w:rPr>
          <w:rStyle w:val="Ninguno"/>
          <w:rFonts w:ascii="Arial" w:hAnsi="Arial"/>
          <w:b/>
          <w:bCs/>
          <w:color w:val="auto"/>
          <w:lang w:val="it-IT"/>
        </w:rPr>
        <w:t xml:space="preserve"> Patronatos:</w:t>
      </w:r>
    </w:p>
    <w:p w:rsidR="00892B34" w:rsidRPr="00650083" w:rsidRDefault="003047C7">
      <w:pPr>
        <w:pStyle w:val="Poromisin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line="360" w:lineRule="auto"/>
        <w:ind w:left="66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color w:val="auto"/>
          <w:sz w:val="24"/>
          <w:szCs w:val="24"/>
        </w:rPr>
        <w:t>Son facultades y atribuciones del Patronato:</w:t>
      </w:r>
    </w:p>
    <w:p w:rsidR="00892B34" w:rsidRPr="00650083" w:rsidRDefault="003047C7">
      <w:pPr>
        <w:pStyle w:val="Prrafodelista"/>
        <w:widowControl w:val="0"/>
        <w:numPr>
          <w:ilvl w:val="0"/>
          <w:numId w:val="24"/>
        </w:numPr>
        <w:spacing w:after="0" w:line="360" w:lineRule="auto"/>
        <w:ind w:right="903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Proveer recursos económicos para la adquisición, mantenimiento y reposición del equipo del Complejo que le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corresponda;</w:t>
      </w:r>
    </w:p>
    <w:p w:rsidR="00892B34" w:rsidRPr="00650083" w:rsidRDefault="003047C7">
      <w:pPr>
        <w:pStyle w:val="Prrafodelista"/>
        <w:widowControl w:val="0"/>
        <w:numPr>
          <w:ilvl w:val="0"/>
          <w:numId w:val="25"/>
        </w:numPr>
        <w:spacing w:before="2" w:after="0" w:line="360" w:lineRule="auto"/>
        <w:ind w:right="903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Proponer al Ayuntamiento las inversiones necesarias para el mantenimiento, ampliación y, en su caso, construcción, de</w:t>
      </w:r>
      <w:r w:rsidRPr="00650083">
        <w:rPr>
          <w:rStyle w:val="Ninguno"/>
          <w:rFonts w:ascii="Arial" w:hAnsi="Arial"/>
          <w:color w:val="auto"/>
          <w:spacing w:val="-13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instal</w:t>
      </w:r>
      <w:r w:rsidRPr="00650083">
        <w:rPr>
          <w:rFonts w:ascii="Arial" w:hAnsi="Arial"/>
          <w:color w:val="auto"/>
          <w:sz w:val="24"/>
          <w:szCs w:val="24"/>
        </w:rPr>
        <w:t>a</w:t>
      </w:r>
      <w:r w:rsidRPr="00650083">
        <w:rPr>
          <w:rFonts w:ascii="Arial" w:hAnsi="Arial"/>
          <w:color w:val="auto"/>
          <w:sz w:val="24"/>
          <w:szCs w:val="24"/>
        </w:rPr>
        <w:t>ciones;</w:t>
      </w:r>
    </w:p>
    <w:p w:rsidR="00892B34" w:rsidRPr="00650083" w:rsidRDefault="003047C7">
      <w:pPr>
        <w:pStyle w:val="Prrafodelista"/>
        <w:widowControl w:val="0"/>
        <w:numPr>
          <w:ilvl w:val="0"/>
          <w:numId w:val="26"/>
        </w:numPr>
        <w:spacing w:after="0" w:line="360" w:lineRule="auto"/>
        <w:ind w:right="903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Diseñar</w:t>
      </w:r>
      <w:r w:rsidRPr="00650083">
        <w:rPr>
          <w:rStyle w:val="Ninguno"/>
          <w:rFonts w:ascii="Arial" w:hAnsi="Arial"/>
          <w:color w:val="auto"/>
          <w:spacing w:val="-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y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realizar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campañas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de</w:t>
      </w:r>
      <w:r w:rsidRPr="00650083">
        <w:rPr>
          <w:rStyle w:val="Ninguno"/>
          <w:rFonts w:ascii="Arial" w:hAnsi="Arial"/>
          <w:color w:val="auto"/>
          <w:spacing w:val="-9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difusión</w:t>
      </w:r>
      <w:r w:rsidRPr="00650083">
        <w:rPr>
          <w:rStyle w:val="Ninguno"/>
          <w:rFonts w:ascii="Arial" w:hAnsi="Arial"/>
          <w:color w:val="auto"/>
          <w:spacing w:val="-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para</w:t>
      </w:r>
      <w:r w:rsidRPr="00650083">
        <w:rPr>
          <w:rStyle w:val="Ninguno"/>
          <w:rFonts w:ascii="Arial" w:hAnsi="Arial"/>
          <w:color w:val="auto"/>
          <w:spacing w:val="-9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promocionar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las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</w:t>
      </w:r>
      <w:r w:rsidRPr="00650083">
        <w:rPr>
          <w:rFonts w:ascii="Arial" w:hAnsi="Arial"/>
          <w:color w:val="auto"/>
          <w:sz w:val="24"/>
          <w:szCs w:val="24"/>
        </w:rPr>
        <w:t>c</w:t>
      </w:r>
      <w:r w:rsidRPr="00650083">
        <w:rPr>
          <w:rFonts w:ascii="Arial" w:hAnsi="Arial"/>
          <w:color w:val="auto"/>
          <w:sz w:val="24"/>
          <w:szCs w:val="24"/>
        </w:rPr>
        <w:t>tividades del</w:t>
      </w:r>
      <w:r w:rsidRPr="00650083">
        <w:rPr>
          <w:rStyle w:val="Ninguno"/>
          <w:rFonts w:ascii="Arial" w:hAnsi="Arial"/>
          <w:color w:val="auto"/>
          <w:spacing w:val="-1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Complejo;</w:t>
      </w:r>
    </w:p>
    <w:p w:rsidR="00892B34" w:rsidRPr="00650083" w:rsidRDefault="003047C7">
      <w:pPr>
        <w:pStyle w:val="Prrafodelista"/>
        <w:widowControl w:val="0"/>
        <w:numPr>
          <w:ilvl w:val="0"/>
          <w:numId w:val="27"/>
        </w:numPr>
        <w:spacing w:after="0" w:line="360" w:lineRule="auto"/>
        <w:ind w:right="904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 xml:space="preserve">Realizar permanentemente la evaluación del personal operativo </w:t>
      </w:r>
      <w:r w:rsidRPr="00650083">
        <w:rPr>
          <w:rFonts w:ascii="Arial" w:hAnsi="Arial"/>
          <w:color w:val="auto"/>
          <w:sz w:val="24"/>
          <w:szCs w:val="24"/>
        </w:rPr>
        <w:lastRenderedPageBreak/>
        <w:t>y participar en el diseño, planeación e implementación de los cursos de capacitación;</w:t>
      </w:r>
    </w:p>
    <w:p w:rsidR="00892B34" w:rsidRPr="00650083" w:rsidRDefault="003047C7">
      <w:pPr>
        <w:pStyle w:val="Prrafodelista"/>
        <w:widowControl w:val="0"/>
        <w:numPr>
          <w:ilvl w:val="0"/>
          <w:numId w:val="28"/>
        </w:numPr>
        <w:spacing w:after="0" w:line="360" w:lineRule="auto"/>
        <w:ind w:right="903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Participar en la elaboración del anteproyecto de presupuesto anual para cada ejercicio fiscal a efecto de que sea integrado al presupuesto del Ayuntamiento;</w:t>
      </w:r>
    </w:p>
    <w:p w:rsidR="00892B34" w:rsidRPr="00650083" w:rsidRDefault="003047C7">
      <w:pPr>
        <w:pStyle w:val="Prrafodelista"/>
        <w:widowControl w:val="0"/>
        <w:numPr>
          <w:ilvl w:val="0"/>
          <w:numId w:val="29"/>
        </w:numPr>
        <w:spacing w:after="0" w:line="360" w:lineRule="auto"/>
        <w:ind w:right="904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Emitir</w:t>
      </w:r>
      <w:r w:rsidRPr="00650083">
        <w:rPr>
          <w:rStyle w:val="Ninguno"/>
          <w:rFonts w:ascii="Arial" w:hAnsi="Arial"/>
          <w:color w:val="auto"/>
          <w:spacing w:val="-9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opinión</w:t>
      </w:r>
      <w:r w:rsidRPr="00650083">
        <w:rPr>
          <w:rStyle w:val="Ninguno"/>
          <w:rFonts w:ascii="Arial" w:hAnsi="Arial"/>
          <w:color w:val="auto"/>
          <w:spacing w:val="-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sobre</w:t>
      </w:r>
      <w:r w:rsidRPr="00650083">
        <w:rPr>
          <w:rStyle w:val="Ninguno"/>
          <w:rFonts w:ascii="Arial" w:hAnsi="Arial"/>
          <w:color w:val="auto"/>
          <w:spacing w:val="-13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aquellas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decisiones</w:t>
      </w:r>
      <w:r w:rsidRPr="00650083">
        <w:rPr>
          <w:rStyle w:val="Ninguno"/>
          <w:rFonts w:ascii="Arial" w:hAnsi="Arial"/>
          <w:color w:val="auto"/>
          <w:spacing w:val="-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administrativas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u</w:t>
      </w:r>
      <w:r w:rsidRPr="00650083">
        <w:rPr>
          <w:rStyle w:val="Ninguno"/>
          <w:rFonts w:ascii="Arial" w:hAnsi="Arial"/>
          <w:color w:val="auto"/>
          <w:spacing w:val="-9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oper</w:t>
      </w:r>
      <w:r w:rsidRPr="00650083">
        <w:rPr>
          <w:rFonts w:ascii="Arial" w:hAnsi="Arial"/>
          <w:color w:val="auto"/>
          <w:sz w:val="24"/>
          <w:szCs w:val="24"/>
        </w:rPr>
        <w:t>a</w:t>
      </w:r>
      <w:r w:rsidRPr="00650083">
        <w:rPr>
          <w:rFonts w:ascii="Arial" w:hAnsi="Arial"/>
          <w:color w:val="auto"/>
          <w:sz w:val="24"/>
          <w:szCs w:val="24"/>
        </w:rPr>
        <w:t>tivas</w:t>
      </w:r>
      <w:r w:rsidRPr="00650083">
        <w:rPr>
          <w:rStyle w:val="Ninguno"/>
          <w:rFonts w:ascii="Arial" w:hAnsi="Arial"/>
          <w:color w:val="auto"/>
          <w:spacing w:val="-10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que pudieran afectar los intereses de los usuarios, el objeto del Complejo o su patrimonio;</w:t>
      </w:r>
    </w:p>
    <w:p w:rsidR="00892B34" w:rsidRPr="00650083" w:rsidRDefault="003047C7">
      <w:pPr>
        <w:pStyle w:val="Prrafodelista"/>
        <w:widowControl w:val="0"/>
        <w:numPr>
          <w:ilvl w:val="0"/>
          <w:numId w:val="30"/>
        </w:numPr>
        <w:spacing w:after="0" w:line="360" w:lineRule="auto"/>
        <w:ind w:right="903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Formar</w:t>
      </w:r>
      <w:r w:rsidRPr="00650083">
        <w:rPr>
          <w:rStyle w:val="Ninguno"/>
          <w:rFonts w:ascii="Arial" w:hAnsi="Arial"/>
          <w:color w:val="auto"/>
          <w:spacing w:val="-9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y</w:t>
      </w:r>
      <w:r w:rsidRPr="00650083">
        <w:rPr>
          <w:rStyle w:val="Ninguno"/>
          <w:rFonts w:ascii="Arial" w:hAnsi="Arial"/>
          <w:color w:val="auto"/>
          <w:spacing w:val="-10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organizar</w:t>
      </w:r>
      <w:r w:rsidRPr="00650083">
        <w:rPr>
          <w:rStyle w:val="Ninguno"/>
          <w:rFonts w:ascii="Arial" w:hAnsi="Arial"/>
          <w:color w:val="auto"/>
          <w:spacing w:val="-9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el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voluntariado</w:t>
      </w:r>
      <w:r w:rsidRPr="00650083">
        <w:rPr>
          <w:rStyle w:val="Ninguno"/>
          <w:rFonts w:ascii="Arial" w:hAnsi="Arial"/>
          <w:color w:val="auto"/>
          <w:spacing w:val="-12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de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apoyo</w:t>
      </w:r>
      <w:r w:rsidRPr="00650083">
        <w:rPr>
          <w:rStyle w:val="Ninguno"/>
          <w:rFonts w:ascii="Arial" w:hAnsi="Arial"/>
          <w:color w:val="auto"/>
          <w:spacing w:val="-10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al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patronato</w:t>
      </w:r>
      <w:r w:rsidRPr="00650083">
        <w:rPr>
          <w:rStyle w:val="Ninguno"/>
          <w:rFonts w:ascii="Arial" w:hAnsi="Arial"/>
          <w:color w:val="auto"/>
          <w:spacing w:val="-10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para</w:t>
      </w:r>
      <w:r w:rsidRPr="00650083">
        <w:rPr>
          <w:rStyle w:val="Ninguno"/>
          <w:rFonts w:ascii="Arial" w:hAnsi="Arial"/>
          <w:color w:val="auto"/>
          <w:spacing w:val="-10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coadyuvar en la consecución de sus</w:t>
      </w:r>
      <w:r w:rsidRPr="00650083">
        <w:rPr>
          <w:rStyle w:val="Ninguno"/>
          <w:rFonts w:ascii="Arial" w:hAnsi="Arial"/>
          <w:color w:val="auto"/>
          <w:spacing w:val="-2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objetivos;</w:t>
      </w:r>
    </w:p>
    <w:p w:rsidR="00892B34" w:rsidRPr="00650083" w:rsidRDefault="003047C7">
      <w:pPr>
        <w:pStyle w:val="Prrafodelista"/>
        <w:widowControl w:val="0"/>
        <w:numPr>
          <w:ilvl w:val="0"/>
          <w:numId w:val="31"/>
        </w:numPr>
        <w:spacing w:after="0" w:line="360" w:lineRule="auto"/>
        <w:ind w:right="903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Elaborar el proyecto de Reglamento Interior del Patronato para establecer las disposiciones que regirán su funcionamiento, las atribuciones de sus integrantes</w:t>
      </w:r>
      <w:r w:rsidRPr="00650083">
        <w:rPr>
          <w:rStyle w:val="Ninguno"/>
          <w:rFonts w:ascii="Arial" w:hAnsi="Arial"/>
          <w:color w:val="auto"/>
          <w:spacing w:val="-9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y</w:t>
      </w:r>
      <w:r w:rsidRPr="00650083">
        <w:rPr>
          <w:rStyle w:val="Ninguno"/>
          <w:rFonts w:ascii="Arial" w:hAnsi="Arial"/>
          <w:color w:val="auto"/>
          <w:spacing w:val="-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lo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relativo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su</w:t>
      </w:r>
      <w:r w:rsidRPr="00650083">
        <w:rPr>
          <w:rStyle w:val="Ninguno"/>
          <w:rFonts w:ascii="Arial" w:hAnsi="Arial"/>
          <w:color w:val="auto"/>
          <w:spacing w:val="-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organización</w:t>
      </w:r>
      <w:r w:rsidRPr="00650083">
        <w:rPr>
          <w:rStyle w:val="Ninguno"/>
          <w:rFonts w:ascii="Arial" w:hAnsi="Arial"/>
          <w:color w:val="auto"/>
          <w:spacing w:val="-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i</w:t>
      </w:r>
      <w:r w:rsidRPr="00650083">
        <w:rPr>
          <w:rFonts w:ascii="Arial" w:hAnsi="Arial"/>
          <w:color w:val="auto"/>
          <w:sz w:val="24"/>
          <w:szCs w:val="24"/>
        </w:rPr>
        <w:t>n</w:t>
      </w:r>
      <w:r w:rsidRPr="00650083">
        <w:rPr>
          <w:rFonts w:ascii="Arial" w:hAnsi="Arial"/>
          <w:color w:val="auto"/>
          <w:sz w:val="24"/>
          <w:szCs w:val="24"/>
        </w:rPr>
        <w:t>terna,</w:t>
      </w:r>
      <w:r w:rsidRPr="00650083">
        <w:rPr>
          <w:rStyle w:val="Ninguno"/>
          <w:rFonts w:ascii="Arial" w:hAnsi="Arial"/>
          <w:color w:val="auto"/>
          <w:spacing w:val="-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todo</w:t>
      </w:r>
      <w:r w:rsidRPr="00650083">
        <w:rPr>
          <w:rStyle w:val="Ninguno"/>
          <w:rFonts w:ascii="Arial" w:hAnsi="Arial"/>
          <w:color w:val="auto"/>
          <w:spacing w:val="-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ello</w:t>
      </w:r>
      <w:r w:rsidRPr="00650083">
        <w:rPr>
          <w:rStyle w:val="Ninguno"/>
          <w:rFonts w:ascii="Arial" w:hAnsi="Arial"/>
          <w:color w:val="auto"/>
          <w:spacing w:val="-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de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conformidad</w:t>
      </w:r>
      <w:r w:rsidRPr="00650083">
        <w:rPr>
          <w:rStyle w:val="Ninguno"/>
          <w:rFonts w:ascii="Arial" w:hAnsi="Arial"/>
          <w:color w:val="auto"/>
          <w:spacing w:val="-9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al presente</w:t>
      </w:r>
      <w:r w:rsidRPr="00650083">
        <w:rPr>
          <w:rStyle w:val="Ninguno"/>
          <w:rFonts w:ascii="Arial" w:hAnsi="Arial"/>
          <w:color w:val="auto"/>
          <w:spacing w:val="-1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reglamento.</w:t>
      </w:r>
      <w:r w:rsidRPr="00650083">
        <w:rPr>
          <w:rStyle w:val="Ninguno"/>
          <w:rFonts w:ascii="Arial" w:hAnsi="Arial"/>
          <w:color w:val="auto"/>
          <w:spacing w:val="-14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El</w:t>
      </w:r>
      <w:r w:rsidRPr="00650083">
        <w:rPr>
          <w:rStyle w:val="Ninguno"/>
          <w:rFonts w:ascii="Arial" w:hAnsi="Arial"/>
          <w:color w:val="auto"/>
          <w:spacing w:val="-1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proyecto</w:t>
      </w:r>
      <w:r w:rsidRPr="00650083">
        <w:rPr>
          <w:rStyle w:val="Ninguno"/>
          <w:rFonts w:ascii="Arial" w:hAnsi="Arial"/>
          <w:color w:val="auto"/>
          <w:spacing w:val="-1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será</w:t>
      </w:r>
      <w:r w:rsidRPr="00650083">
        <w:rPr>
          <w:rStyle w:val="Ninguno"/>
          <w:rFonts w:ascii="Arial" w:hAnsi="Arial"/>
          <w:color w:val="auto"/>
          <w:spacing w:val="-1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remitido</w:t>
      </w:r>
      <w:r w:rsidRPr="00650083">
        <w:rPr>
          <w:rStyle w:val="Ninguno"/>
          <w:rFonts w:ascii="Arial" w:hAnsi="Arial"/>
          <w:color w:val="auto"/>
          <w:spacing w:val="-1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al</w:t>
      </w:r>
      <w:r w:rsidRPr="00650083">
        <w:rPr>
          <w:rStyle w:val="Ninguno"/>
          <w:rFonts w:ascii="Arial" w:hAnsi="Arial"/>
          <w:color w:val="auto"/>
          <w:spacing w:val="-1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Cabildo</w:t>
      </w:r>
      <w:r w:rsidRPr="00650083">
        <w:rPr>
          <w:rStyle w:val="Ninguno"/>
          <w:rFonts w:ascii="Arial" w:hAnsi="Arial"/>
          <w:color w:val="auto"/>
          <w:spacing w:val="-1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para</w:t>
      </w:r>
      <w:r w:rsidRPr="00650083">
        <w:rPr>
          <w:rStyle w:val="Ninguno"/>
          <w:rFonts w:ascii="Arial" w:hAnsi="Arial"/>
          <w:color w:val="auto"/>
          <w:spacing w:val="-1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su</w:t>
      </w:r>
      <w:r w:rsidRPr="00650083">
        <w:rPr>
          <w:rStyle w:val="Ninguno"/>
          <w:rFonts w:ascii="Arial" w:hAnsi="Arial"/>
          <w:color w:val="auto"/>
          <w:spacing w:val="-1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aprobación;</w:t>
      </w:r>
    </w:p>
    <w:p w:rsidR="00892B34" w:rsidRPr="00650083" w:rsidRDefault="003047C7">
      <w:pPr>
        <w:pStyle w:val="Prrafodelista"/>
        <w:widowControl w:val="0"/>
        <w:numPr>
          <w:ilvl w:val="0"/>
          <w:numId w:val="32"/>
        </w:numPr>
        <w:spacing w:before="1" w:after="0" w:line="360" w:lineRule="auto"/>
        <w:ind w:right="901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Participar en la elaboración y aprobación de los manuales de procedimientos, de operación, protocolos y, en general, todas las normas técnicas, operativas y administrativas que tengan por objeto regular los servicios públicos que presta el Complejo;</w:t>
      </w:r>
      <w:r w:rsidRPr="00650083">
        <w:rPr>
          <w:rStyle w:val="Ninguno"/>
          <w:rFonts w:ascii="Arial" w:hAnsi="Arial"/>
          <w:color w:val="auto"/>
          <w:spacing w:val="-2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y</w:t>
      </w:r>
    </w:p>
    <w:p w:rsidR="00892B34" w:rsidRPr="00650083" w:rsidRDefault="003047C7">
      <w:pPr>
        <w:pStyle w:val="Prrafodelista"/>
        <w:widowControl w:val="0"/>
        <w:numPr>
          <w:ilvl w:val="0"/>
          <w:numId w:val="33"/>
        </w:numPr>
        <w:spacing w:after="0" w:line="360" w:lineRule="auto"/>
        <w:ind w:right="902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Emitir opinión sobre cualquier incremento de cuotas o tarifas r</w:t>
      </w:r>
      <w:r w:rsidRPr="00650083">
        <w:rPr>
          <w:rFonts w:ascii="Arial" w:hAnsi="Arial"/>
          <w:color w:val="auto"/>
          <w:sz w:val="24"/>
          <w:szCs w:val="24"/>
        </w:rPr>
        <w:t>e</w:t>
      </w:r>
      <w:r w:rsidRPr="00650083">
        <w:rPr>
          <w:rFonts w:ascii="Arial" w:hAnsi="Arial"/>
          <w:color w:val="auto"/>
          <w:sz w:val="24"/>
          <w:szCs w:val="24"/>
        </w:rPr>
        <w:t>lativas a los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servicios</w:t>
      </w:r>
      <w:r w:rsidRPr="00650083">
        <w:rPr>
          <w:rStyle w:val="Ninguno"/>
          <w:rFonts w:ascii="Arial" w:hAnsi="Arial"/>
          <w:color w:val="auto"/>
          <w:spacing w:val="-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públicos</w:t>
      </w:r>
      <w:r w:rsidRPr="00650083">
        <w:rPr>
          <w:rStyle w:val="Ninguno"/>
          <w:rFonts w:ascii="Arial" w:hAnsi="Arial"/>
          <w:color w:val="auto"/>
          <w:spacing w:val="-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que</w:t>
      </w:r>
      <w:r w:rsidRPr="00650083">
        <w:rPr>
          <w:rStyle w:val="Ninguno"/>
          <w:rFonts w:ascii="Arial" w:hAnsi="Arial"/>
          <w:color w:val="auto"/>
          <w:spacing w:val="-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presta</w:t>
      </w:r>
      <w:r w:rsidRPr="00650083">
        <w:rPr>
          <w:rStyle w:val="Ninguno"/>
          <w:rFonts w:ascii="Arial" w:hAnsi="Arial"/>
          <w:color w:val="auto"/>
          <w:spacing w:val="-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el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Complejo,</w:t>
      </w:r>
      <w:r w:rsidRPr="00650083">
        <w:rPr>
          <w:rStyle w:val="Ninguno"/>
          <w:rFonts w:ascii="Arial" w:hAnsi="Arial"/>
          <w:color w:val="auto"/>
          <w:spacing w:val="-4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previo</w:t>
      </w:r>
      <w:r w:rsidRPr="00650083">
        <w:rPr>
          <w:rStyle w:val="Ninguno"/>
          <w:rFonts w:ascii="Arial" w:hAnsi="Arial"/>
          <w:color w:val="auto"/>
          <w:spacing w:val="-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</w:t>
      </w:r>
      <w:r w:rsidRPr="00650083">
        <w:rPr>
          <w:rStyle w:val="Ninguno"/>
          <w:rFonts w:ascii="Arial" w:hAnsi="Arial"/>
          <w:color w:val="auto"/>
          <w:spacing w:val="-6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que</w:t>
      </w:r>
      <w:r w:rsidRPr="00650083">
        <w:rPr>
          <w:rStyle w:val="Ninguno"/>
          <w:rFonts w:ascii="Arial" w:hAnsi="Arial"/>
          <w:color w:val="auto"/>
          <w:spacing w:val="-5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las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mismas,</w:t>
      </w:r>
      <w:r w:rsidRPr="00650083">
        <w:rPr>
          <w:rStyle w:val="Ninguno"/>
          <w:rFonts w:ascii="Arial" w:hAnsi="Arial"/>
          <w:color w:val="auto"/>
          <w:spacing w:val="-7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en</w:t>
      </w:r>
      <w:r w:rsidRPr="00650083">
        <w:rPr>
          <w:rStyle w:val="Ninguno"/>
          <w:rFonts w:ascii="Arial" w:hAnsi="Arial"/>
          <w:color w:val="auto"/>
          <w:spacing w:val="-8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su caso, entren en vigor;</w:t>
      </w:r>
      <w:r w:rsidRPr="00650083">
        <w:rPr>
          <w:rStyle w:val="Ninguno"/>
          <w:rFonts w:ascii="Arial" w:hAnsi="Arial"/>
          <w:color w:val="auto"/>
          <w:spacing w:val="-4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y</w:t>
      </w:r>
    </w:p>
    <w:p w:rsidR="00892B34" w:rsidRPr="00650083" w:rsidRDefault="003047C7">
      <w:pPr>
        <w:pStyle w:val="Prrafodelista"/>
        <w:widowControl w:val="0"/>
        <w:numPr>
          <w:ilvl w:val="0"/>
          <w:numId w:val="34"/>
        </w:numPr>
        <w:spacing w:after="0" w:line="360" w:lineRule="auto"/>
        <w:ind w:right="904"/>
        <w:jc w:val="both"/>
        <w:rPr>
          <w:rFonts w:ascii="Arial" w:hAnsi="Arial"/>
          <w:color w:val="auto"/>
          <w:sz w:val="24"/>
          <w:szCs w:val="24"/>
        </w:rPr>
      </w:pPr>
      <w:r w:rsidRPr="00650083">
        <w:rPr>
          <w:rFonts w:ascii="Arial" w:hAnsi="Arial"/>
          <w:color w:val="auto"/>
          <w:sz w:val="24"/>
          <w:szCs w:val="24"/>
        </w:rPr>
        <w:t>Las demás que se desprendan del presente reglamento y de otras disposiciones jurídicas que resulten</w:t>
      </w:r>
      <w:r w:rsidRPr="00650083">
        <w:rPr>
          <w:rStyle w:val="Ninguno"/>
          <w:rFonts w:ascii="Arial" w:hAnsi="Arial"/>
          <w:color w:val="auto"/>
          <w:spacing w:val="-3"/>
          <w:sz w:val="24"/>
          <w:szCs w:val="24"/>
        </w:rPr>
        <w:t xml:space="preserve"> </w:t>
      </w:r>
      <w:r w:rsidRPr="00650083">
        <w:rPr>
          <w:rFonts w:ascii="Arial" w:hAnsi="Arial"/>
          <w:color w:val="auto"/>
          <w:sz w:val="24"/>
          <w:szCs w:val="24"/>
        </w:rPr>
        <w:t>aplicables.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CAPITULO NOVENO</w:t>
      </w: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  <w:lang w:val="de-DE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DEL REGIMEN SANCIONADOR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40.- Incumplimiento de obligaciones.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lastRenderedPageBreak/>
        <w:t>El incumplimiento de las normas establecidas en este Reglamento para constituye una infracción merecedora de sanción. Los hechos serán puestos en conocimie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>to del órgano competente para sancionar, y del Administrador del Complejo Cult</w:t>
      </w:r>
      <w:r w:rsidRPr="00650083">
        <w:rPr>
          <w:rStyle w:val="Ninguno"/>
          <w:rFonts w:ascii="Arial" w:hAnsi="Arial"/>
          <w:color w:val="auto"/>
        </w:rPr>
        <w:t>u</w:t>
      </w:r>
      <w:r w:rsidRPr="00650083">
        <w:rPr>
          <w:rStyle w:val="Ninguno"/>
          <w:rFonts w:ascii="Arial" w:hAnsi="Arial"/>
          <w:color w:val="auto"/>
        </w:rPr>
        <w:t xml:space="preserve">ral y Deportivo. 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41.- Faltas muy </w:t>
      </w:r>
      <w:proofErr w:type="gramStart"/>
      <w:r w:rsidRPr="00650083">
        <w:rPr>
          <w:rStyle w:val="Ninguno"/>
          <w:rFonts w:ascii="Arial" w:hAnsi="Arial"/>
          <w:b/>
          <w:bCs/>
          <w:color w:val="auto"/>
        </w:rPr>
        <w:t>graves</w:t>
      </w:r>
      <w:proofErr w:type="gramEnd"/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Serán muy graves las infracciones siguientes: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a) Impedir el uso del Complejo Cultural y Deportivo o de un servicio prestado en los mismos a otra u otras personas con derecho a su utilización.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b) Impedir u obstruir el normal funcionamiento del Complejo Cultural y Deportivo.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  <w:lang w:val="pt-PT"/>
        </w:rPr>
        <w:t>c) Causar deterioros o da</w:t>
      </w:r>
      <w:proofErr w:type="spellStart"/>
      <w:r w:rsidRPr="00650083">
        <w:rPr>
          <w:rStyle w:val="Ninguno"/>
          <w:rFonts w:ascii="Arial" w:hAnsi="Arial"/>
          <w:color w:val="auto"/>
        </w:rPr>
        <w:t>ños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</w:t>
      </w:r>
      <w:proofErr w:type="gramStart"/>
      <w:r w:rsidRPr="00650083">
        <w:rPr>
          <w:rStyle w:val="Ninguno"/>
          <w:rFonts w:ascii="Arial" w:hAnsi="Arial"/>
          <w:color w:val="auto"/>
        </w:rPr>
        <w:t>al</w:t>
      </w:r>
      <w:proofErr w:type="gramEnd"/>
      <w:r w:rsidRPr="00650083">
        <w:rPr>
          <w:rStyle w:val="Ninguno"/>
          <w:rFonts w:ascii="Arial" w:hAnsi="Arial"/>
          <w:color w:val="auto"/>
        </w:rPr>
        <w:t xml:space="preserve"> edificio o a cualquiera de sus instalaciones,  equ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 xml:space="preserve">pamientos, infraestructuras o a sus elementos, valorado según la cotización de la reparación total del </w:t>
      </w:r>
      <w:proofErr w:type="spellStart"/>
      <w:r w:rsidRPr="00650083">
        <w:rPr>
          <w:rStyle w:val="Ninguno"/>
          <w:rFonts w:ascii="Arial" w:hAnsi="Arial"/>
          <w:color w:val="auto"/>
        </w:rPr>
        <w:t>dañ</w:t>
      </w:r>
      <w:proofErr w:type="spellEnd"/>
      <w:r w:rsidRPr="00650083">
        <w:rPr>
          <w:rStyle w:val="Ninguno"/>
          <w:rFonts w:ascii="Arial" w:hAnsi="Arial"/>
          <w:color w:val="auto"/>
          <w:lang w:val="pt-PT"/>
        </w:rPr>
        <w:t>o efectuado.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d) La agresión física hacia las personas que están haciendo uso del Complejo Cultural y Deportivo La Jabonera, así como al personal que trabaja en los mi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>mos.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e) La </w:t>
      </w:r>
      <w:proofErr w:type="spellStart"/>
      <w:r w:rsidRPr="00650083">
        <w:rPr>
          <w:rStyle w:val="Ninguno"/>
          <w:rFonts w:ascii="Arial" w:hAnsi="Arial"/>
          <w:color w:val="auto"/>
        </w:rPr>
        <w:t>acumulació</w:t>
      </w:r>
      <w:proofErr w:type="spellEnd"/>
      <w:r w:rsidRPr="00650083">
        <w:rPr>
          <w:rStyle w:val="Ninguno"/>
          <w:rFonts w:ascii="Arial" w:hAnsi="Arial"/>
          <w:color w:val="auto"/>
          <w:lang w:val="pt-PT"/>
        </w:rPr>
        <w:t>n de dos o m</w:t>
      </w:r>
      <w:r w:rsidRPr="00650083">
        <w:rPr>
          <w:rStyle w:val="Ninguno"/>
          <w:rFonts w:ascii="Arial" w:hAnsi="Arial"/>
          <w:color w:val="auto"/>
        </w:rPr>
        <w:t>á</w:t>
      </w:r>
      <w:r w:rsidRPr="00650083">
        <w:rPr>
          <w:rStyle w:val="Ninguno"/>
          <w:rFonts w:ascii="Arial" w:hAnsi="Arial"/>
          <w:color w:val="auto"/>
          <w:lang w:val="pt-PT"/>
        </w:rPr>
        <w:t>s faltas graves.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>culo 42.- Faltas graves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proofErr w:type="spellStart"/>
      <w:r w:rsidRPr="00650083">
        <w:rPr>
          <w:rStyle w:val="Ninguno"/>
          <w:rFonts w:ascii="Arial" w:hAnsi="Arial"/>
          <w:b/>
          <w:bCs/>
          <w:color w:val="auto"/>
          <w:lang w:val="fr-FR"/>
        </w:rPr>
        <w:t>Tendr</w:t>
      </w:r>
      <w:r w:rsidRPr="00650083">
        <w:rPr>
          <w:rStyle w:val="Ninguno"/>
          <w:rFonts w:ascii="Arial" w:hAnsi="Arial"/>
          <w:b/>
          <w:bCs/>
          <w:color w:val="auto"/>
        </w:rPr>
        <w:t>án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consideración de faltas graves: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a) La alteración de la convivencia en los distintos espacios y servicios del Compl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 xml:space="preserve">jo Cultural y Deportivo. 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b) La alteración del funcionamiento del Complejo Cultural y Deportivo y de los servicios que presta, el incumplimiento de las normas específicas de dichos serv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cios y el incumplimiento de las normas recogidas en el presente reglamento.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c)</w:t>
      </w:r>
      <w:r w:rsidRPr="00650083">
        <w:rPr>
          <w:rStyle w:val="Ninguno"/>
          <w:rFonts w:ascii="Arial" w:hAnsi="Arial"/>
          <w:color w:val="auto"/>
        </w:rPr>
        <w:tab/>
        <w:t>La utilización inadecuada de los distintos espacios y servicios del Complejo Cultural y Deportivo y la realización de actividades distintas a las autorizadas.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d) El acceso a los distintos servicios sin haber realizado el pago. 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lastRenderedPageBreak/>
        <w:t>e) Ocasionar daños en los equipamientos, infraestructuras, instalaciones o el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 xml:space="preserve">mentos del Complejo Cultural y Deportivo La Jabonera, valorados en menos del monto </w:t>
      </w:r>
      <w:proofErr w:type="spellStart"/>
      <w:r w:rsidRPr="00650083">
        <w:rPr>
          <w:rStyle w:val="Ninguno"/>
          <w:rFonts w:ascii="Arial" w:hAnsi="Arial"/>
          <w:color w:val="auto"/>
        </w:rPr>
        <w:t>señ</w:t>
      </w:r>
      <w:proofErr w:type="spellEnd"/>
      <w:r w:rsidRPr="00650083">
        <w:rPr>
          <w:rStyle w:val="Ninguno"/>
          <w:rFonts w:ascii="Arial" w:hAnsi="Arial"/>
          <w:color w:val="auto"/>
          <w:lang w:val="pt-PT"/>
        </w:rPr>
        <w:t>alado.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f)</w:t>
      </w:r>
      <w:r w:rsidRPr="00650083">
        <w:rPr>
          <w:rStyle w:val="Ninguno"/>
          <w:rFonts w:ascii="Arial" w:hAnsi="Arial"/>
          <w:color w:val="auto"/>
        </w:rPr>
        <w:tab/>
        <w:t>Insultos hacia las personas que están haciendo uso del Complejo Cultural y Deportivo, así como al personal que trabaja en los mismos.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g) La </w:t>
      </w:r>
      <w:proofErr w:type="spellStart"/>
      <w:r w:rsidRPr="00650083">
        <w:rPr>
          <w:rStyle w:val="Ninguno"/>
          <w:rFonts w:ascii="Arial" w:hAnsi="Arial"/>
          <w:color w:val="auto"/>
        </w:rPr>
        <w:t>acumulació</w:t>
      </w:r>
      <w:proofErr w:type="spellEnd"/>
      <w:r w:rsidRPr="00650083">
        <w:rPr>
          <w:rStyle w:val="Ninguno"/>
          <w:rFonts w:ascii="Arial" w:hAnsi="Arial"/>
          <w:color w:val="auto"/>
          <w:lang w:val="pt-PT"/>
        </w:rPr>
        <w:t>n de dos o m</w:t>
      </w:r>
      <w:r w:rsidRPr="00650083">
        <w:rPr>
          <w:rStyle w:val="Ninguno"/>
          <w:rFonts w:ascii="Arial" w:hAnsi="Arial"/>
          <w:color w:val="auto"/>
        </w:rPr>
        <w:t>á</w:t>
      </w:r>
      <w:r w:rsidRPr="00650083">
        <w:rPr>
          <w:rStyle w:val="Ninguno"/>
          <w:rFonts w:ascii="Arial" w:hAnsi="Arial"/>
          <w:color w:val="auto"/>
          <w:lang w:val="pt-PT"/>
        </w:rPr>
        <w:t>s faltas leves.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h) La manipulación y falsificación de los c específicos credenciales o gafetes  de los diferentes servicios.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i)</w:t>
      </w:r>
      <w:r w:rsidRPr="00650083">
        <w:rPr>
          <w:rStyle w:val="Ninguno"/>
          <w:rFonts w:ascii="Arial" w:hAnsi="Arial"/>
          <w:color w:val="auto"/>
        </w:rPr>
        <w:tab/>
        <w:t>No comunicar los desperfectos producidos por quien ocasione.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>culo 43.- Faltas leves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proofErr w:type="spellStart"/>
      <w:r w:rsidRPr="00650083">
        <w:rPr>
          <w:rStyle w:val="Ninguno"/>
          <w:rFonts w:ascii="Arial" w:hAnsi="Arial"/>
          <w:color w:val="auto"/>
          <w:lang w:val="fr-FR"/>
        </w:rPr>
        <w:t>Tendr</w:t>
      </w:r>
      <w:r w:rsidRPr="00650083">
        <w:rPr>
          <w:rStyle w:val="Ninguno"/>
          <w:rFonts w:ascii="Arial" w:hAnsi="Arial"/>
          <w:color w:val="auto"/>
        </w:rPr>
        <w:t>án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consideración de faltas leves: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a) Desatender las indicaciones de las personas responsables de las actividades o servicios.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b) Utilizar las puertas de evacuación como vía de acceso o salida del centro en situaciones de no emergencia.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c)</w:t>
      </w:r>
      <w:r w:rsidRPr="00650083">
        <w:rPr>
          <w:rStyle w:val="Ninguno"/>
          <w:rFonts w:ascii="Arial" w:hAnsi="Arial"/>
          <w:color w:val="auto"/>
        </w:rPr>
        <w:tab/>
        <w:t xml:space="preserve"> Ocasionar alborotos o cualquier otra acción leve que interrumpa el des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rrollo de las actividades.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>culo 44.- Medidas Cautelares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Se podrá expulsar cautelarmente a los usuarios que incurran en conductas que puedan ser merecedoras de la calificación de falta grave o muy grave, hasta un máximo de diez días consecutivos, informando de ello a la persona responsable del centro.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  <w:lang w:val="fr-FR"/>
        </w:rPr>
        <w:t>É</w:t>
      </w:r>
      <w:proofErr w:type="spellStart"/>
      <w:r w:rsidRPr="00650083">
        <w:rPr>
          <w:rStyle w:val="Ninguno"/>
          <w:rFonts w:ascii="Arial" w:hAnsi="Arial"/>
          <w:color w:val="auto"/>
        </w:rPr>
        <w:t>sta</w:t>
      </w:r>
      <w:proofErr w:type="spellEnd"/>
      <w:r w:rsidRPr="00650083">
        <w:rPr>
          <w:rStyle w:val="Ninguno"/>
          <w:rFonts w:ascii="Arial" w:hAnsi="Arial"/>
          <w:color w:val="auto"/>
        </w:rPr>
        <w:t>, una vez que ha oído a las personas afectadas, podrá proponer la modific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 xml:space="preserve">ción de la medida cautelar impuesta en un principio, tanto en un sentido como en otro, </w:t>
      </w:r>
      <w:proofErr w:type="gramStart"/>
      <w:r w:rsidRPr="00650083">
        <w:rPr>
          <w:rStyle w:val="Ninguno"/>
          <w:rFonts w:ascii="Arial" w:hAnsi="Arial"/>
          <w:color w:val="auto"/>
        </w:rPr>
        <w:t>de acuerdo</w:t>
      </w:r>
      <w:proofErr w:type="gramEnd"/>
      <w:r w:rsidRPr="00650083">
        <w:rPr>
          <w:rStyle w:val="Ninguno"/>
          <w:rFonts w:ascii="Arial" w:hAnsi="Arial"/>
          <w:color w:val="auto"/>
        </w:rPr>
        <w:t xml:space="preserve"> a la gravedad de la </w:t>
      </w:r>
      <w:proofErr w:type="spellStart"/>
      <w:r w:rsidRPr="00650083">
        <w:rPr>
          <w:rStyle w:val="Ninguno"/>
          <w:rFonts w:ascii="Arial" w:hAnsi="Arial"/>
          <w:color w:val="auto"/>
        </w:rPr>
        <w:t>situació</w:t>
      </w:r>
      <w:proofErr w:type="spellEnd"/>
      <w:r w:rsidRPr="00650083">
        <w:rPr>
          <w:rStyle w:val="Ninguno"/>
          <w:rFonts w:ascii="Arial" w:hAnsi="Arial"/>
          <w:color w:val="auto"/>
          <w:lang w:val="en-US"/>
        </w:rPr>
        <w:t xml:space="preserve">n, </w:t>
      </w:r>
      <w:proofErr w:type="spellStart"/>
      <w:r w:rsidRPr="00650083">
        <w:rPr>
          <w:rStyle w:val="Ninguno"/>
          <w:rFonts w:ascii="Arial" w:hAnsi="Arial"/>
          <w:color w:val="auto"/>
          <w:lang w:val="en-US"/>
        </w:rPr>
        <w:t>reserv</w:t>
      </w:r>
      <w:r w:rsidRPr="00650083">
        <w:rPr>
          <w:rStyle w:val="Ninguno"/>
          <w:rFonts w:ascii="Arial" w:hAnsi="Arial"/>
          <w:color w:val="auto"/>
        </w:rPr>
        <w:t>ándose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el Administrador el derecho de ejercer las acciones legales necesarias. Los Departamentos municip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lastRenderedPageBreak/>
        <w:t>les podrán retirar temporalmente las credenciales o gafetes a las personas que cometan tanto faltas muy graves como graves.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45.- Sanciones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Las infracciones muy graves serán sancionadas por el monto previamente est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blecido, además de la privación definitiva del derecho del usuario, abonada o s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cia.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Las infracciones graves serán sancionadas por el monto previamente establecido, además de la privación temporal del derecho de persona usuaria, abonada o s</w:t>
      </w:r>
      <w:r w:rsidRPr="00650083">
        <w:rPr>
          <w:rStyle w:val="Ninguno"/>
          <w:rFonts w:ascii="Arial" w:hAnsi="Arial"/>
          <w:color w:val="auto"/>
        </w:rPr>
        <w:t>o</w:t>
      </w:r>
      <w:r w:rsidRPr="00650083">
        <w:rPr>
          <w:rStyle w:val="Ninguno"/>
          <w:rFonts w:ascii="Arial" w:hAnsi="Arial"/>
          <w:color w:val="auto"/>
        </w:rPr>
        <w:t>cia. Las infracciones leves serán por el monto previamente establecido.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46.- Graduación de las sanciones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Para la graduación de la sanción a aplicar se tendrán en cuenta las siguie</w:t>
      </w:r>
      <w:r w:rsidRPr="00650083">
        <w:rPr>
          <w:rStyle w:val="Ninguno"/>
          <w:rFonts w:ascii="Arial" w:hAnsi="Arial"/>
          <w:b/>
          <w:bCs/>
          <w:color w:val="auto"/>
        </w:rPr>
        <w:t>n</w:t>
      </w:r>
      <w:r w:rsidRPr="00650083">
        <w:rPr>
          <w:rStyle w:val="Ninguno"/>
          <w:rFonts w:ascii="Arial" w:hAnsi="Arial"/>
          <w:b/>
          <w:bCs/>
          <w:color w:val="auto"/>
        </w:rPr>
        <w:t>tes circunstancias: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</w:t>
      </w:r>
      <w:r w:rsidRPr="00650083">
        <w:rPr>
          <w:rStyle w:val="Ninguno"/>
          <w:rFonts w:ascii="Arial" w:hAnsi="Arial"/>
          <w:color w:val="auto"/>
        </w:rPr>
        <w:tab/>
        <w:t>La reiteración de infracciones o reincidencia.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</w:t>
      </w:r>
      <w:r w:rsidRPr="00650083">
        <w:rPr>
          <w:rStyle w:val="Ninguno"/>
          <w:rFonts w:ascii="Arial" w:hAnsi="Arial"/>
          <w:color w:val="auto"/>
        </w:rPr>
        <w:tab/>
        <w:t>La existencia de intencionalidad del infractor.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</w:t>
      </w:r>
      <w:r w:rsidRPr="00650083">
        <w:rPr>
          <w:rStyle w:val="Ninguno"/>
          <w:rFonts w:ascii="Arial" w:hAnsi="Arial"/>
          <w:color w:val="auto"/>
        </w:rPr>
        <w:tab/>
        <w:t>La trascendencia social de los hechos.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-</w:t>
      </w:r>
      <w:r w:rsidRPr="00650083">
        <w:rPr>
          <w:rStyle w:val="Ninguno"/>
          <w:rFonts w:ascii="Arial" w:hAnsi="Arial"/>
          <w:color w:val="auto"/>
        </w:rPr>
        <w:tab/>
        <w:t xml:space="preserve">La gravedad y naturaleza de los </w:t>
      </w:r>
      <w:proofErr w:type="spellStart"/>
      <w:r w:rsidRPr="00650083">
        <w:rPr>
          <w:rStyle w:val="Ninguno"/>
          <w:rFonts w:ascii="Arial" w:hAnsi="Arial"/>
          <w:color w:val="auto"/>
        </w:rPr>
        <w:t>dañ</w:t>
      </w:r>
      <w:proofErr w:type="spellEnd"/>
      <w:r w:rsidRPr="00650083">
        <w:rPr>
          <w:rStyle w:val="Ninguno"/>
          <w:rFonts w:ascii="Arial" w:hAnsi="Arial"/>
          <w:color w:val="auto"/>
          <w:lang w:val="pt-PT"/>
        </w:rPr>
        <w:t>os ocasionados.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47.- Procedimiento sancionador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El procedimiento para determinar una sanción será el siguiente: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1.-  El Administrador del Complejo Cultural y Deportivo iniciará el expediente r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dactando un informe dirigido a la Dirección correspondiente sobre la conducta presuntamente sancionable, circunstancias que la rodearon, medidas cautelares adoptadas y propuesta de sanción.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2.- La Dirección correspondiente redactará la propuesta de sanción y la comunic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 xml:space="preserve">rá por escrito a la persona que presuntamente cometió la infracción a efectos de que </w:t>
      </w:r>
      <w:r w:rsidRPr="00650083">
        <w:rPr>
          <w:rStyle w:val="Ninguno"/>
          <w:rFonts w:ascii="Arial" w:hAnsi="Arial"/>
          <w:color w:val="auto"/>
          <w:lang w:val="fr-FR"/>
        </w:rPr>
        <w:t>é</w:t>
      </w:r>
      <w:proofErr w:type="spellStart"/>
      <w:r w:rsidRPr="00650083">
        <w:rPr>
          <w:rStyle w:val="Ninguno"/>
          <w:rFonts w:ascii="Arial" w:hAnsi="Arial"/>
          <w:color w:val="auto"/>
        </w:rPr>
        <w:t>sta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realice alegaciones en un plazo de 15 </w:t>
      </w:r>
      <w:proofErr w:type="spellStart"/>
      <w:r w:rsidRPr="00650083">
        <w:rPr>
          <w:rStyle w:val="Ninguno"/>
          <w:rFonts w:ascii="Arial" w:hAnsi="Arial"/>
          <w:color w:val="auto"/>
        </w:rPr>
        <w:t>dí</w:t>
      </w:r>
      <w:proofErr w:type="spellEnd"/>
      <w:r w:rsidRPr="00650083">
        <w:rPr>
          <w:rStyle w:val="Ninguno"/>
          <w:rFonts w:ascii="Arial" w:hAnsi="Arial"/>
          <w:color w:val="auto"/>
          <w:lang w:val="pt-PT"/>
        </w:rPr>
        <w:t>as naturales.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lastRenderedPageBreak/>
        <w:t>3.- Pasado el plazo tendrá la competencia de imponer la sanción el titular de la Dirección al que se encuentre adscrito el edificio donde se cometió la infracción.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48.- 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Reparació</w:t>
      </w:r>
      <w:proofErr w:type="spellEnd"/>
      <w:r w:rsidRPr="00650083">
        <w:rPr>
          <w:rStyle w:val="Ninguno"/>
          <w:rFonts w:ascii="Arial" w:hAnsi="Arial"/>
          <w:b/>
          <w:bCs/>
          <w:color w:val="auto"/>
          <w:lang w:val="nl-NL"/>
        </w:rPr>
        <w:t>n de da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ños</w:t>
      </w:r>
      <w:proofErr w:type="spellEnd"/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 imposición de sanciones será compatible con la exigencia al infractor de la r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posición de la situación alterada por el mismo a su estado originario así como con la indemnización de los daños y perjuicios causados.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Cuando se causen daños en bienes pertenecientes al patrimonio del municipio, el Administrador  determinará el importe de la reparación, que será comunicado al infractor o a quien deba responder por </w:t>
      </w:r>
      <w:r w:rsidRPr="00650083">
        <w:rPr>
          <w:rStyle w:val="Ninguno"/>
          <w:rFonts w:ascii="Arial" w:hAnsi="Arial"/>
          <w:color w:val="auto"/>
          <w:lang w:val="fr-FR"/>
        </w:rPr>
        <w:t>é</w:t>
      </w:r>
      <w:r w:rsidRPr="00650083">
        <w:rPr>
          <w:rStyle w:val="Ninguno"/>
          <w:rFonts w:ascii="Arial" w:hAnsi="Arial"/>
          <w:color w:val="auto"/>
        </w:rPr>
        <w:t>l para su pago en el plazo que se est</w:t>
      </w:r>
      <w:r w:rsidRPr="00650083">
        <w:rPr>
          <w:rStyle w:val="Ninguno"/>
          <w:rFonts w:ascii="Arial" w:hAnsi="Arial"/>
          <w:color w:val="auto"/>
        </w:rPr>
        <w:t>a</w:t>
      </w:r>
      <w:r w:rsidRPr="00650083">
        <w:rPr>
          <w:rStyle w:val="Ninguno"/>
          <w:rFonts w:ascii="Arial" w:hAnsi="Arial"/>
          <w:color w:val="auto"/>
        </w:rPr>
        <w:t>blezca.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49.- Personas responsables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Serán responsables directos de las infracciones sus autores materiales, excepto en los supuestos en que sean menores de edad o concurran en ellos alguna ca</w:t>
      </w:r>
      <w:r w:rsidRPr="00650083">
        <w:rPr>
          <w:rStyle w:val="Ninguno"/>
          <w:rFonts w:ascii="Arial" w:hAnsi="Arial"/>
          <w:color w:val="auto"/>
        </w:rPr>
        <w:t>u</w:t>
      </w:r>
      <w:r w:rsidRPr="00650083">
        <w:rPr>
          <w:rStyle w:val="Ninguno"/>
          <w:rFonts w:ascii="Arial" w:hAnsi="Arial"/>
          <w:color w:val="auto"/>
        </w:rPr>
        <w:t xml:space="preserve">sa legal de inimputabilidad, en cuyo caso responderán por ellos quienes tengan la custodia. 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Cuando las actuaciones constitutivas de infracción sean cometidas por varias pe</w:t>
      </w:r>
      <w:r w:rsidRPr="00650083">
        <w:rPr>
          <w:rStyle w:val="Ninguno"/>
          <w:rFonts w:ascii="Arial" w:hAnsi="Arial"/>
          <w:color w:val="auto"/>
        </w:rPr>
        <w:t>r</w:t>
      </w:r>
      <w:r w:rsidRPr="00650083">
        <w:rPr>
          <w:rStyle w:val="Ninguno"/>
          <w:rFonts w:ascii="Arial" w:hAnsi="Arial"/>
          <w:color w:val="auto"/>
        </w:rPr>
        <w:t>sonas conjuntamente, responderán todas ellas de forma solidaria. Serán respo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 xml:space="preserve">sables solidarios de los daños las personas </w:t>
      </w:r>
      <w:proofErr w:type="spellStart"/>
      <w:r w:rsidRPr="00650083">
        <w:rPr>
          <w:rStyle w:val="Ninguno"/>
          <w:rFonts w:ascii="Arial" w:hAnsi="Arial"/>
          <w:color w:val="auto"/>
        </w:rPr>
        <w:t>fí</w:t>
      </w:r>
      <w:proofErr w:type="spellEnd"/>
      <w:r w:rsidRPr="00650083">
        <w:rPr>
          <w:rStyle w:val="Ninguno"/>
          <w:rFonts w:ascii="Arial" w:hAnsi="Arial"/>
          <w:color w:val="auto"/>
          <w:lang w:val="pt-PT"/>
        </w:rPr>
        <w:t>sicas o jur</w:t>
      </w:r>
      <w:proofErr w:type="spellStart"/>
      <w:r w:rsidRPr="00650083">
        <w:rPr>
          <w:rStyle w:val="Ninguno"/>
          <w:rFonts w:ascii="Arial" w:hAnsi="Arial"/>
          <w:color w:val="auto"/>
        </w:rPr>
        <w:t>ídicas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 sobre las que reca</w:t>
      </w:r>
      <w:r w:rsidRPr="00650083">
        <w:rPr>
          <w:rStyle w:val="Ninguno"/>
          <w:rFonts w:ascii="Arial" w:hAnsi="Arial"/>
          <w:color w:val="auto"/>
        </w:rPr>
        <w:t>i</w:t>
      </w:r>
      <w:r w:rsidRPr="00650083">
        <w:rPr>
          <w:rStyle w:val="Ninguno"/>
          <w:rFonts w:ascii="Arial" w:hAnsi="Arial"/>
          <w:color w:val="auto"/>
        </w:rPr>
        <w:t>ga el deber legal de prevenir las infracciones administrativas que otros pudieran cometer.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50.- Infracciones cometidas por menores de edad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En el caso de infracciones cometidas por menores, el Administrador del centro intentará contactar con su padre y su madre, o en su caso, con sus tutores, a fin </w:t>
      </w:r>
      <w:r w:rsidRPr="00650083">
        <w:rPr>
          <w:rStyle w:val="Ninguno"/>
          <w:rFonts w:ascii="Arial" w:hAnsi="Arial"/>
          <w:color w:val="auto"/>
        </w:rPr>
        <w:lastRenderedPageBreak/>
        <w:t>de promover respuestas preventivas y de promoción de los recursos familiares propios. Asimismo se podrán poner los hechos en conocimiento del Instituto.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>culo 51.- Medidas educativas.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En la elaboración y puesta en funcionamiento de las medidas sancionadoras se establecerán paralelamente acciones educativas mediante programas preventivos dirigidos a quienes cometan infracciones cuando la coyuntura de los conflictos así lo requiera.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52.- Terminación convencional 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Con el fin de reparar en la medida de lo posible los daños causados como cons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cuencia de una conducta incívica, el infractor con carácter previo a la adopción de la resolución sancionadora que proceda, podrá solicitar la sustitución de la sa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>ción que pudiera imponerse y, en su caso de la reparación debida a la Unidad o por la realización de trabajos o labores para la comunidad, de naturaleza y alca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>ce adecuados y proporcionados a la gravedad de la infracción.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 xml:space="preserve">                                                                                              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La petición del expedientado interrumpirá el plazo para resolver el expediente. Si la administración aceptare la petición del infractor, se finalizará el expediente sa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>cionador por terminación convencional, sin que la realización de los trabajos que se establezcan sea considerada sanción ni suponga vinculación laboral alguna con el Ayuntamiento.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 w:rsidP="00D77AC6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53.- 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Incautació</w:t>
      </w:r>
      <w:proofErr w:type="spellEnd"/>
      <w:r w:rsidRPr="00650083">
        <w:rPr>
          <w:rStyle w:val="Ninguno"/>
          <w:rFonts w:ascii="Arial" w:hAnsi="Arial"/>
          <w:b/>
          <w:bCs/>
          <w:color w:val="auto"/>
          <w:lang w:val="pt-PT"/>
        </w:rPr>
        <w:t>n provisional de credenciales o gafetes.</w:t>
      </w:r>
    </w:p>
    <w:p w:rsidR="00892B34" w:rsidRPr="00650083" w:rsidRDefault="003047C7" w:rsidP="00D77AC6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Cuando al presentar la credencial o gafete específico de los diferentes servicios, el personal del centro considere que la condición de persona ha quedado suspe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 xml:space="preserve">dida por algún motivo, o el documento presentado refleja algún tipo de problema, se le permitirá el acceso en ese momento, pero deberá entregar el </w:t>
      </w:r>
      <w:proofErr w:type="spellStart"/>
      <w:r w:rsidRPr="00650083">
        <w:rPr>
          <w:rStyle w:val="Ninguno"/>
          <w:rFonts w:ascii="Arial" w:hAnsi="Arial"/>
          <w:color w:val="auto"/>
        </w:rPr>
        <w:t>carn</w:t>
      </w:r>
      <w:proofErr w:type="spellEnd"/>
      <w:r w:rsidRPr="00650083">
        <w:rPr>
          <w:rStyle w:val="Ninguno"/>
          <w:rFonts w:ascii="Arial" w:hAnsi="Arial"/>
          <w:color w:val="auto"/>
          <w:lang w:val="fr-FR"/>
        </w:rPr>
        <w:t>é</w:t>
      </w:r>
      <w:r w:rsidRPr="00650083">
        <w:rPr>
          <w:rStyle w:val="Ninguno"/>
          <w:rFonts w:ascii="Arial" w:hAnsi="Arial"/>
          <w:color w:val="auto"/>
        </w:rPr>
        <w:t>, que quedará en posesión del centro hasta la resolución de la causa que impida su a</w:t>
      </w:r>
      <w:r w:rsidRPr="00650083">
        <w:rPr>
          <w:rStyle w:val="Ninguno"/>
          <w:rFonts w:ascii="Arial" w:hAnsi="Arial"/>
          <w:color w:val="auto"/>
        </w:rPr>
        <w:t>c</w:t>
      </w:r>
      <w:r w:rsidRPr="00650083">
        <w:rPr>
          <w:rStyle w:val="Ninguno"/>
          <w:rFonts w:ascii="Arial" w:hAnsi="Arial"/>
          <w:color w:val="auto"/>
        </w:rPr>
        <w:t>ceso.</w:t>
      </w:r>
    </w:p>
    <w:p w:rsidR="00892B34" w:rsidRPr="00650083" w:rsidRDefault="00892B34" w:rsidP="00D77AC6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 w:rsidP="00D77AC6">
      <w:pPr>
        <w:pStyle w:val="CuerpoA"/>
        <w:tabs>
          <w:tab w:val="left" w:pos="8338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  <w:lang w:val="nl-NL"/>
        </w:rPr>
      </w:pPr>
      <w:r w:rsidRPr="00650083">
        <w:rPr>
          <w:rStyle w:val="Ninguno"/>
          <w:rFonts w:ascii="Arial" w:hAnsi="Arial"/>
          <w:b/>
          <w:bCs/>
          <w:color w:val="auto"/>
          <w:lang w:val="nl-NL"/>
        </w:rPr>
        <w:t>CAPITULO DÉCIMO</w:t>
      </w:r>
    </w:p>
    <w:p w:rsidR="00892B34" w:rsidRPr="00650083" w:rsidRDefault="003047C7" w:rsidP="00D77AC6">
      <w:pPr>
        <w:pStyle w:val="CuerpoA"/>
        <w:tabs>
          <w:tab w:val="left" w:pos="8338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 xml:space="preserve">DEL RESPETO A LOS DERECHOS HUMANOS Y NO </w:t>
      </w:r>
    </w:p>
    <w:p w:rsidR="00892B34" w:rsidRPr="00650083" w:rsidRDefault="003047C7" w:rsidP="00D77AC6">
      <w:pPr>
        <w:pStyle w:val="CuerpoA"/>
        <w:tabs>
          <w:tab w:val="left" w:pos="8338"/>
        </w:tabs>
        <w:spacing w:line="360" w:lineRule="auto"/>
        <w:ind w:right="49"/>
        <w:jc w:val="center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</w:rPr>
        <w:t>DISCRIMINACIÓN DE LAS Y LOS USUARIOS</w:t>
      </w:r>
    </w:p>
    <w:p w:rsidR="00892B34" w:rsidRPr="00650083" w:rsidRDefault="00892B34" w:rsidP="00D77AC6">
      <w:pPr>
        <w:pStyle w:val="CuerpoA"/>
        <w:tabs>
          <w:tab w:val="left" w:pos="8338"/>
        </w:tabs>
        <w:spacing w:line="360" w:lineRule="auto"/>
        <w:ind w:right="49"/>
        <w:jc w:val="both"/>
        <w:rPr>
          <w:rFonts w:ascii="Arial" w:eastAsia="Arial" w:hAnsi="Arial" w:cs="Arial"/>
          <w:color w:val="auto"/>
        </w:rPr>
      </w:pPr>
    </w:p>
    <w:p w:rsidR="00892B34" w:rsidRPr="00650083" w:rsidRDefault="003047C7" w:rsidP="00D77AC6">
      <w:pPr>
        <w:pStyle w:val="CuerpoA"/>
        <w:tabs>
          <w:tab w:val="left" w:pos="3666"/>
          <w:tab w:val="left" w:pos="8338"/>
        </w:tabs>
        <w:spacing w:line="360" w:lineRule="auto"/>
        <w:ind w:right="49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650083">
        <w:rPr>
          <w:rStyle w:val="Ninguno"/>
          <w:rFonts w:ascii="Arial" w:hAnsi="Arial"/>
          <w:b/>
          <w:bCs/>
          <w:color w:val="auto"/>
        </w:rPr>
        <w:t>Artículo</w:t>
      </w:r>
      <w:r w:rsidRPr="00650083">
        <w:rPr>
          <w:rStyle w:val="Ninguno"/>
          <w:rFonts w:ascii="Arial" w:hAnsi="Arial"/>
          <w:color w:val="auto"/>
        </w:rPr>
        <w:t xml:space="preserve"> </w:t>
      </w:r>
      <w:r w:rsidRPr="00650083">
        <w:rPr>
          <w:rStyle w:val="Ninguno"/>
          <w:rFonts w:ascii="Arial" w:hAnsi="Arial"/>
          <w:b/>
          <w:bCs/>
          <w:color w:val="auto"/>
        </w:rPr>
        <w:t>54.-</w:t>
      </w:r>
      <w:r w:rsidRPr="00650083">
        <w:rPr>
          <w:rStyle w:val="Ninguno"/>
          <w:rFonts w:ascii="Arial" w:hAnsi="Arial"/>
          <w:color w:val="auto"/>
        </w:rPr>
        <w:t xml:space="preserve"> </w:t>
      </w:r>
      <w:r w:rsidRPr="00650083">
        <w:rPr>
          <w:rStyle w:val="Ninguno"/>
          <w:rFonts w:ascii="Arial" w:hAnsi="Arial"/>
          <w:b/>
          <w:bCs/>
          <w:color w:val="auto"/>
        </w:rPr>
        <w:t>De los derechos humanos y no discriminación.</w:t>
      </w:r>
    </w:p>
    <w:p w:rsidR="00892B34" w:rsidRPr="00650083" w:rsidRDefault="003047C7" w:rsidP="00D77AC6">
      <w:pPr>
        <w:pStyle w:val="CuerpoA"/>
        <w:tabs>
          <w:tab w:val="left" w:pos="8338"/>
        </w:tabs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color w:val="auto"/>
        </w:rPr>
        <w:t>Todas las personas usuarias a saber: mujeres, niñas, niños, hombres, adolesce</w:t>
      </w:r>
      <w:r w:rsidRPr="00650083">
        <w:rPr>
          <w:rStyle w:val="Ninguno"/>
          <w:rFonts w:ascii="Arial" w:hAnsi="Arial"/>
          <w:color w:val="auto"/>
        </w:rPr>
        <w:t>n</w:t>
      </w:r>
      <w:r w:rsidRPr="00650083">
        <w:rPr>
          <w:rStyle w:val="Ninguno"/>
          <w:rFonts w:ascii="Arial" w:hAnsi="Arial"/>
          <w:color w:val="auto"/>
        </w:rPr>
        <w:t xml:space="preserve">tes y jóvenes, personas adultas mayores, personas con discapacidad, personas LGBTTTI (Lesbianas, </w:t>
      </w:r>
      <w:proofErr w:type="spellStart"/>
      <w:r w:rsidRPr="00650083">
        <w:rPr>
          <w:rStyle w:val="Ninguno"/>
          <w:rFonts w:ascii="Arial" w:hAnsi="Arial"/>
          <w:color w:val="auto"/>
        </w:rPr>
        <w:t>Gays</w:t>
      </w:r>
      <w:proofErr w:type="spellEnd"/>
      <w:r w:rsidRPr="00650083">
        <w:rPr>
          <w:rStyle w:val="Ninguno"/>
          <w:rFonts w:ascii="Arial" w:hAnsi="Arial"/>
          <w:color w:val="auto"/>
        </w:rPr>
        <w:t xml:space="preserve">, Bisexuales, Transexuales, </w:t>
      </w:r>
      <w:proofErr w:type="spellStart"/>
      <w:r w:rsidRPr="00650083">
        <w:rPr>
          <w:rStyle w:val="Ninguno"/>
          <w:rFonts w:ascii="Arial" w:hAnsi="Arial"/>
          <w:color w:val="auto"/>
        </w:rPr>
        <w:t>Transgénero</w:t>
      </w:r>
      <w:proofErr w:type="spellEnd"/>
      <w:r w:rsidRPr="00650083">
        <w:rPr>
          <w:rStyle w:val="Ninguno"/>
          <w:rFonts w:ascii="Arial" w:hAnsi="Arial"/>
          <w:color w:val="auto"/>
        </w:rPr>
        <w:t>, Travesti e Intersexuales, según el criterio tomado de la Corte Interamericana de Derechos Humanos, Opinión Consultiva OC-24/17 del 24 de noviembre de 2017), se les respetaran los derechos humanos y fundamentales y criterios para su protección atendiendo el principio pro persona que reconoce la Constitución Política de M</w:t>
      </w:r>
      <w:r w:rsidRPr="00650083">
        <w:rPr>
          <w:rStyle w:val="Ninguno"/>
          <w:rFonts w:ascii="Arial" w:hAnsi="Arial"/>
          <w:color w:val="auto"/>
        </w:rPr>
        <w:t>é</w:t>
      </w:r>
      <w:r w:rsidRPr="00650083">
        <w:rPr>
          <w:rStyle w:val="Ninguno"/>
          <w:rFonts w:ascii="Arial" w:hAnsi="Arial"/>
          <w:color w:val="auto"/>
        </w:rPr>
        <w:t>xico, los Tratados Internacionales en Derechos Humanos de los que el Estado Mexicano forma parte, opiniones consultivas y jurisprudencia emitida por la Corte Interamericana de Derechos Humanos, observaciones de la ONU y jurisprudencia emitida por la Suprema Corte de Justicia de la Nación, leyes secundarias en la materia, y la Constitución Política del Estado Libre y Soberano de Coahuila de Zaragoza, entre los cuales destaca la prohibición de todo tipo de discriminación, toda distinción,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más de los siguientes motivos: el origen étnico o nacional, el color de piel, la cult</w:t>
      </w:r>
      <w:r w:rsidRPr="00650083">
        <w:rPr>
          <w:rStyle w:val="Ninguno"/>
          <w:rFonts w:ascii="Arial" w:hAnsi="Arial"/>
          <w:color w:val="auto"/>
        </w:rPr>
        <w:t>u</w:t>
      </w:r>
      <w:r w:rsidRPr="00650083">
        <w:rPr>
          <w:rStyle w:val="Ninguno"/>
          <w:rFonts w:ascii="Arial" w:hAnsi="Arial"/>
          <w:color w:val="auto"/>
        </w:rPr>
        <w:t>ra, el sexo, el género, la edad, las discapacidades, la condición social, económica, de salud o jurídica, la religión, la apariencia física, las características genéticas, la situación migratoria, el embarazo, la lengua, las opiniones, las preferencias s</w:t>
      </w:r>
      <w:r w:rsidRPr="00650083">
        <w:rPr>
          <w:rStyle w:val="Ninguno"/>
          <w:rFonts w:ascii="Arial" w:hAnsi="Arial"/>
          <w:color w:val="auto"/>
        </w:rPr>
        <w:t>e</w:t>
      </w:r>
      <w:r w:rsidRPr="00650083">
        <w:rPr>
          <w:rStyle w:val="Ninguno"/>
          <w:rFonts w:ascii="Arial" w:hAnsi="Arial"/>
          <w:color w:val="auto"/>
        </w:rPr>
        <w:t>xuales, la identidad o filiación política, el estado civil, la situación familiar, las re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>ponsabilidades familiares, el idioma, tatuajes, los antecedentes penales o cua</w:t>
      </w:r>
      <w:r w:rsidRPr="00650083">
        <w:rPr>
          <w:rStyle w:val="Ninguno"/>
          <w:rFonts w:ascii="Arial" w:hAnsi="Arial"/>
          <w:color w:val="auto"/>
        </w:rPr>
        <w:t>l</w:t>
      </w:r>
      <w:r w:rsidRPr="00650083">
        <w:rPr>
          <w:rStyle w:val="Ninguno"/>
          <w:rFonts w:ascii="Arial" w:hAnsi="Arial"/>
          <w:color w:val="auto"/>
        </w:rPr>
        <w:lastRenderedPageBreak/>
        <w:t xml:space="preserve">quier otro motivo que atente contra la dignidad humana y tenga por objeto anular o menoscabar los derechos y libertades de las personas. </w:t>
      </w:r>
    </w:p>
    <w:p w:rsidR="00D77AC6" w:rsidRPr="00650083" w:rsidRDefault="00D77AC6">
      <w:pPr>
        <w:pStyle w:val="CuerpoA"/>
        <w:spacing w:line="360" w:lineRule="auto"/>
        <w:ind w:right="49"/>
        <w:jc w:val="center"/>
        <w:rPr>
          <w:rStyle w:val="Ninguno"/>
          <w:rFonts w:ascii="Arial" w:hAnsi="Arial"/>
          <w:b/>
          <w:bCs/>
          <w:color w:val="auto"/>
          <w:lang w:val="de-DE"/>
        </w:rPr>
      </w:pPr>
    </w:p>
    <w:p w:rsidR="00892B34" w:rsidRPr="00650083" w:rsidRDefault="003047C7">
      <w:pPr>
        <w:pStyle w:val="CuerpoA"/>
        <w:spacing w:line="360" w:lineRule="auto"/>
        <w:ind w:right="49"/>
        <w:jc w:val="center"/>
        <w:rPr>
          <w:rStyle w:val="Ninguno"/>
          <w:rFonts w:ascii="Arial" w:eastAsia="Arial" w:hAnsi="Arial" w:cs="Arial"/>
          <w:b/>
          <w:bCs/>
          <w:color w:val="auto"/>
          <w:lang w:val="de-DE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 xml:space="preserve">TRANSITORIOS </w:t>
      </w: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Primero</w:t>
      </w:r>
      <w:r w:rsidRPr="00650083">
        <w:rPr>
          <w:rStyle w:val="Ninguno"/>
          <w:rFonts w:ascii="Arial" w:hAnsi="Arial"/>
          <w:color w:val="auto"/>
        </w:rPr>
        <w:t>. El Presente Reglamento entrará en vigor al día siguiente de su publicación en la Gaceta Municipal;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r w:rsidRPr="00650083">
        <w:rPr>
          <w:rStyle w:val="Ninguno"/>
          <w:rFonts w:ascii="Arial" w:hAnsi="Arial"/>
          <w:b/>
          <w:bCs/>
          <w:color w:val="auto"/>
        </w:rPr>
        <w:t>í</w:t>
      </w:r>
      <w:r w:rsidRPr="00650083">
        <w:rPr>
          <w:rStyle w:val="Ninguno"/>
          <w:rFonts w:ascii="Arial" w:hAnsi="Arial"/>
          <w:b/>
          <w:bCs/>
          <w:color w:val="auto"/>
          <w:lang w:val="pt-PT"/>
        </w:rPr>
        <w:t xml:space="preserve">culo Segundo. </w:t>
      </w:r>
      <w:r w:rsidRPr="00650083">
        <w:rPr>
          <w:rStyle w:val="Ninguno"/>
          <w:rFonts w:ascii="Arial" w:hAnsi="Arial"/>
          <w:color w:val="auto"/>
        </w:rPr>
        <w:t>Se derogan todas las disposiciones reglamentarias y admini</w:t>
      </w:r>
      <w:r w:rsidRPr="00650083">
        <w:rPr>
          <w:rStyle w:val="Ninguno"/>
          <w:rFonts w:ascii="Arial" w:hAnsi="Arial"/>
          <w:color w:val="auto"/>
        </w:rPr>
        <w:t>s</w:t>
      </w:r>
      <w:r w:rsidRPr="00650083">
        <w:rPr>
          <w:rStyle w:val="Ninguno"/>
          <w:rFonts w:ascii="Arial" w:hAnsi="Arial"/>
          <w:color w:val="auto"/>
        </w:rPr>
        <w:t xml:space="preserve">trativas que se opongan al Presente Reglamento; y </w:t>
      </w:r>
    </w:p>
    <w:p w:rsidR="00892B34" w:rsidRPr="00650083" w:rsidRDefault="00892B34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CuerpoA"/>
        <w:spacing w:line="360" w:lineRule="auto"/>
        <w:ind w:right="49"/>
        <w:jc w:val="both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lang w:val="de-DE"/>
        </w:rPr>
        <w:t>Art</w:t>
      </w:r>
      <w:proofErr w:type="spellStart"/>
      <w:r w:rsidRPr="00650083">
        <w:rPr>
          <w:rStyle w:val="Ninguno"/>
          <w:rFonts w:ascii="Arial" w:hAnsi="Arial"/>
          <w:b/>
          <w:bCs/>
          <w:color w:val="auto"/>
        </w:rPr>
        <w:t>ículo</w:t>
      </w:r>
      <w:proofErr w:type="spellEnd"/>
      <w:r w:rsidRPr="00650083">
        <w:rPr>
          <w:rStyle w:val="Ninguno"/>
          <w:rFonts w:ascii="Arial" w:hAnsi="Arial"/>
          <w:b/>
          <w:bCs/>
          <w:color w:val="auto"/>
        </w:rPr>
        <w:t xml:space="preserve"> Tercero</w:t>
      </w:r>
      <w:r w:rsidRPr="00650083">
        <w:rPr>
          <w:rStyle w:val="Ninguno"/>
          <w:rFonts w:ascii="Arial" w:hAnsi="Arial"/>
          <w:color w:val="auto"/>
        </w:rPr>
        <w:t>. Se instruye al Secretario del Republicano Ayuntamiento para que solicite la publicación del Reglamento en el Periódico Oficial del Gobierno del Estado de Coahuila.</w:t>
      </w: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jc w:val="center"/>
        <w:rPr>
          <w:rStyle w:val="Ninguno"/>
          <w:rFonts w:ascii="Arial" w:eastAsia="Arial" w:hAnsi="Arial" w:cs="Arial"/>
          <w:color w:val="auto"/>
        </w:rPr>
      </w:pP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jc w:val="center"/>
        <w:rPr>
          <w:rStyle w:val="Ninguno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PRESIDENTE MUNICIPAL</w:t>
      </w: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LIC. JORGE ZERMEÑO INFANTE.</w:t>
      </w: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(RUBRICA)</w:t>
      </w: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SECRETARIO DEL AYUNTAMIENTO</w:t>
      </w: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  <w:lang w:val="it-IT"/>
        </w:rPr>
        <w:t xml:space="preserve">LIC. </w:t>
      </w: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SERGIO LARA GALVAN</w:t>
      </w: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(RUBRICA)</w:t>
      </w: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892B3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892B34" w:rsidRPr="00650083" w:rsidRDefault="003047C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center"/>
        <w:rPr>
          <w:color w:val="auto"/>
        </w:rPr>
      </w:pP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  <w:lang w:val="fr-FR"/>
        </w:rPr>
        <w:t>IMPR</w:t>
      </w: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</w:rPr>
        <w:t>ÍMASE, COMUNÍQUESE Y OBSÉ</w:t>
      </w:r>
      <w:r w:rsidRPr="00650083">
        <w:rPr>
          <w:rStyle w:val="Ninguno"/>
          <w:rFonts w:ascii="Arial" w:hAnsi="Arial"/>
          <w:b/>
          <w:bCs/>
          <w:color w:val="auto"/>
          <w:sz w:val="24"/>
          <w:szCs w:val="24"/>
          <w:lang w:val="pt-PT"/>
        </w:rPr>
        <w:t>RVESE</w:t>
      </w:r>
    </w:p>
    <w:sectPr w:rsidR="00892B34" w:rsidRPr="00650083" w:rsidSect="00D77AC6">
      <w:headerReference w:type="default" r:id="rId9"/>
      <w:footerReference w:type="default" r:id="rId10"/>
      <w:pgSz w:w="12240" w:h="15840"/>
      <w:pgMar w:top="2552" w:right="1701" w:bottom="1276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AE" w:rsidRDefault="00A048AE">
      <w:r>
        <w:separator/>
      </w:r>
    </w:p>
  </w:endnote>
  <w:endnote w:type="continuationSeparator" w:id="0">
    <w:p w:rsidR="00A048AE" w:rsidRDefault="00A0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34" w:rsidRDefault="00892B34">
    <w:pPr>
      <w:pStyle w:val="Encabezado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AE" w:rsidRDefault="00A048AE">
      <w:r>
        <w:separator/>
      </w:r>
    </w:p>
  </w:footnote>
  <w:footnote w:type="continuationSeparator" w:id="0">
    <w:p w:rsidR="00A048AE" w:rsidRDefault="00A0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34" w:rsidRDefault="00892B34">
    <w:pPr>
      <w:pStyle w:val="Encabezado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D1E"/>
    <w:multiLevelType w:val="hybridMultilevel"/>
    <w:tmpl w:val="4128F036"/>
    <w:numStyleLink w:val="Estiloimportado3"/>
  </w:abstractNum>
  <w:abstractNum w:abstractNumId="1">
    <w:nsid w:val="2BCE3175"/>
    <w:multiLevelType w:val="hybridMultilevel"/>
    <w:tmpl w:val="196EDBAE"/>
    <w:numStyleLink w:val="Estiloimportado20"/>
  </w:abstractNum>
  <w:abstractNum w:abstractNumId="2">
    <w:nsid w:val="34FC66C3"/>
    <w:multiLevelType w:val="hybridMultilevel"/>
    <w:tmpl w:val="27C06B04"/>
    <w:numStyleLink w:val="Estiloimportado1"/>
  </w:abstractNum>
  <w:abstractNum w:abstractNumId="3">
    <w:nsid w:val="43781987"/>
    <w:multiLevelType w:val="hybridMultilevel"/>
    <w:tmpl w:val="196EDBAE"/>
    <w:styleLink w:val="Estiloimportado20"/>
    <w:lvl w:ilvl="0" w:tplc="2F2E54B6">
      <w:start w:val="1"/>
      <w:numFmt w:val="upperRoman"/>
      <w:suff w:val="nothing"/>
      <w:lvlText w:val="%1."/>
      <w:lvlJc w:val="left"/>
      <w:pPr>
        <w:tabs>
          <w:tab w:val="left" w:pos="8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853" w:hanging="185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5A727E">
      <w:start w:val="1"/>
      <w:numFmt w:val="upperRoman"/>
      <w:suff w:val="nothing"/>
      <w:lvlText w:val="%2."/>
      <w:lvlJc w:val="left"/>
      <w:pPr>
        <w:tabs>
          <w:tab w:val="left" w:pos="8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905" w:hanging="185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269410">
      <w:start w:val="1"/>
      <w:numFmt w:val="upperRoman"/>
      <w:suff w:val="nothing"/>
      <w:lvlText w:val="%3."/>
      <w:lvlJc w:val="left"/>
      <w:pPr>
        <w:tabs>
          <w:tab w:val="left" w:pos="8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1625" w:hanging="185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83D9E">
      <w:start w:val="1"/>
      <w:numFmt w:val="upperRoman"/>
      <w:suff w:val="nothing"/>
      <w:lvlText w:val="%4."/>
      <w:lvlJc w:val="left"/>
      <w:pPr>
        <w:tabs>
          <w:tab w:val="left" w:pos="8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2345" w:hanging="185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2AB5BA">
      <w:start w:val="1"/>
      <w:numFmt w:val="upperRoman"/>
      <w:suff w:val="nothing"/>
      <w:lvlText w:val="%5."/>
      <w:lvlJc w:val="left"/>
      <w:pPr>
        <w:tabs>
          <w:tab w:val="left" w:pos="8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3065" w:hanging="185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E8311E">
      <w:start w:val="1"/>
      <w:numFmt w:val="upperRoman"/>
      <w:suff w:val="nothing"/>
      <w:lvlText w:val="%6."/>
      <w:lvlJc w:val="left"/>
      <w:pPr>
        <w:tabs>
          <w:tab w:val="left" w:pos="8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3785" w:hanging="185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6C690E">
      <w:start w:val="1"/>
      <w:numFmt w:val="upperRoman"/>
      <w:suff w:val="nothing"/>
      <w:lvlText w:val="%7."/>
      <w:lvlJc w:val="left"/>
      <w:pPr>
        <w:tabs>
          <w:tab w:val="left" w:pos="8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4505" w:hanging="185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42371E">
      <w:start w:val="1"/>
      <w:numFmt w:val="upperRoman"/>
      <w:suff w:val="nothing"/>
      <w:lvlText w:val="%8."/>
      <w:lvlJc w:val="left"/>
      <w:pPr>
        <w:tabs>
          <w:tab w:val="left" w:pos="8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5225" w:hanging="185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AA45AC">
      <w:start w:val="1"/>
      <w:numFmt w:val="upperRoman"/>
      <w:suff w:val="nothing"/>
      <w:lvlText w:val="%9."/>
      <w:lvlJc w:val="left"/>
      <w:pPr>
        <w:tabs>
          <w:tab w:val="left" w:pos="85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5945" w:hanging="185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6CE2113"/>
    <w:multiLevelType w:val="hybridMultilevel"/>
    <w:tmpl w:val="4128F036"/>
    <w:styleLink w:val="Estiloimportado3"/>
    <w:lvl w:ilvl="0" w:tplc="014AC566">
      <w:start w:val="1"/>
      <w:numFmt w:val="bullet"/>
      <w:lvlText w:val="*"/>
      <w:lvlJc w:val="left"/>
      <w:pPr>
        <w:tabs>
          <w:tab w:val="num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668" w:firstLine="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5454D8">
      <w:start w:val="1"/>
      <w:numFmt w:val="bullet"/>
      <w:lvlText w:val="•"/>
      <w:lvlJc w:val="left"/>
      <w:pPr>
        <w:tabs>
          <w:tab w:val="left" w:pos="837"/>
          <w:tab w:val="left" w:pos="1440"/>
          <w:tab w:val="num" w:pos="174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1578" w:hanging="22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E66AFA">
      <w:start w:val="1"/>
      <w:numFmt w:val="bullet"/>
      <w:lvlText w:val="•"/>
      <w:lvlJc w:val="left"/>
      <w:pPr>
        <w:tabs>
          <w:tab w:val="left" w:pos="837"/>
          <w:tab w:val="left" w:pos="1440"/>
          <w:tab w:val="left" w:pos="2160"/>
          <w:tab w:val="num" w:pos="25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2405" w:hanging="6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D8AB82">
      <w:start w:val="1"/>
      <w:numFmt w:val="bullet"/>
      <w:lvlText w:val="•"/>
      <w:lvlJc w:val="left"/>
      <w:pPr>
        <w:tabs>
          <w:tab w:val="left" w:pos="837"/>
          <w:tab w:val="left" w:pos="1440"/>
          <w:tab w:val="left" w:pos="2160"/>
          <w:tab w:val="left" w:pos="2880"/>
          <w:tab w:val="num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3232" w:firstLine="35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86AB0A">
      <w:start w:val="1"/>
      <w:numFmt w:val="bullet"/>
      <w:lvlText w:val="•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num" w:pos="422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4059" w:firstLine="25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B60ED2">
      <w:start w:val="1"/>
      <w:numFmt w:val="bullet"/>
      <w:lvlText w:val="•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num" w:pos="5055"/>
          <w:tab w:val="left" w:pos="5760"/>
          <w:tab w:val="left" w:pos="6480"/>
          <w:tab w:val="left" w:pos="7200"/>
          <w:tab w:val="left" w:pos="7920"/>
          <w:tab w:val="left" w:pos="8338"/>
        </w:tabs>
        <w:ind w:left="4886" w:hanging="15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4400E6">
      <w:start w:val="1"/>
      <w:numFmt w:val="bullet"/>
      <w:lvlText w:val="•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5947"/>
          <w:tab w:val="left" w:pos="6480"/>
          <w:tab w:val="left" w:pos="7200"/>
          <w:tab w:val="left" w:pos="7920"/>
          <w:tab w:val="left" w:pos="8338"/>
        </w:tabs>
        <w:ind w:left="5778" w:firstLine="3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DAB796">
      <w:start w:val="1"/>
      <w:numFmt w:val="bullet"/>
      <w:lvlText w:val="•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6774"/>
          <w:tab w:val="left" w:pos="7200"/>
          <w:tab w:val="left" w:pos="7920"/>
          <w:tab w:val="left" w:pos="8338"/>
        </w:tabs>
        <w:ind w:left="6605" w:hanging="37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BC8960">
      <w:start w:val="1"/>
      <w:numFmt w:val="bullet"/>
      <w:lvlText w:val="•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602"/>
          <w:tab w:val="left" w:pos="7920"/>
          <w:tab w:val="left" w:pos="8338"/>
        </w:tabs>
        <w:ind w:left="7433" w:hanging="78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4A931C2"/>
    <w:multiLevelType w:val="hybridMultilevel"/>
    <w:tmpl w:val="9D8EF72C"/>
    <w:numStyleLink w:val="Estiloimportado4"/>
  </w:abstractNum>
  <w:abstractNum w:abstractNumId="6">
    <w:nsid w:val="56C33E39"/>
    <w:multiLevelType w:val="hybridMultilevel"/>
    <w:tmpl w:val="9D8EF72C"/>
    <w:styleLink w:val="Estiloimportado4"/>
    <w:lvl w:ilvl="0" w:tplc="1B90E14E">
      <w:start w:val="1"/>
      <w:numFmt w:val="lowerLetter"/>
      <w:lvlText w:val="%1)"/>
      <w:lvlJc w:val="left"/>
      <w:pPr>
        <w:tabs>
          <w:tab w:val="num" w:pos="9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668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86A03E">
      <w:start w:val="1"/>
      <w:numFmt w:val="lowerLetter"/>
      <w:lvlText w:val="%2)"/>
      <w:lvlJc w:val="left"/>
      <w:pPr>
        <w:tabs>
          <w:tab w:val="left" w:pos="928"/>
          <w:tab w:val="num" w:pos="12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980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847068">
      <w:start w:val="1"/>
      <w:numFmt w:val="lowerLetter"/>
      <w:lvlText w:val="%3)"/>
      <w:lvlJc w:val="left"/>
      <w:pPr>
        <w:tabs>
          <w:tab w:val="left" w:pos="928"/>
          <w:tab w:val="left" w:pos="1440"/>
          <w:tab w:val="num" w:pos="19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1700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E60932">
      <w:start w:val="1"/>
      <w:numFmt w:val="lowerLetter"/>
      <w:lvlText w:val="%4)"/>
      <w:lvlJc w:val="left"/>
      <w:pPr>
        <w:tabs>
          <w:tab w:val="left" w:pos="928"/>
          <w:tab w:val="left" w:pos="1440"/>
          <w:tab w:val="left" w:pos="2160"/>
          <w:tab w:val="num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2420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E0D02E">
      <w:start w:val="1"/>
      <w:numFmt w:val="lowerLetter"/>
      <w:lvlText w:val="%5)"/>
      <w:lvlJc w:val="left"/>
      <w:pPr>
        <w:tabs>
          <w:tab w:val="left" w:pos="928"/>
          <w:tab w:val="left" w:pos="1440"/>
          <w:tab w:val="left" w:pos="2160"/>
          <w:tab w:val="left" w:pos="2880"/>
          <w:tab w:val="num" w:pos="34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3140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487E9A">
      <w:start w:val="1"/>
      <w:numFmt w:val="lowerLetter"/>
      <w:lvlText w:val="%6)"/>
      <w:lvlJc w:val="left"/>
      <w:pPr>
        <w:tabs>
          <w:tab w:val="left" w:pos="928"/>
          <w:tab w:val="left" w:pos="1440"/>
          <w:tab w:val="left" w:pos="2160"/>
          <w:tab w:val="left" w:pos="2880"/>
          <w:tab w:val="left" w:pos="3600"/>
          <w:tab w:val="num" w:pos="41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3860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9013D4">
      <w:start w:val="1"/>
      <w:numFmt w:val="lowerLetter"/>
      <w:lvlText w:val="%7)"/>
      <w:lvlJc w:val="left"/>
      <w:pPr>
        <w:tabs>
          <w:tab w:val="left" w:pos="928"/>
          <w:tab w:val="left" w:pos="1440"/>
          <w:tab w:val="left" w:pos="2160"/>
          <w:tab w:val="left" w:pos="2880"/>
          <w:tab w:val="left" w:pos="3600"/>
          <w:tab w:val="left" w:pos="4320"/>
          <w:tab w:val="num" w:pos="484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4580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D0DEBC">
      <w:start w:val="1"/>
      <w:numFmt w:val="lowerLetter"/>
      <w:lvlText w:val="%8)"/>
      <w:lvlJc w:val="left"/>
      <w:pPr>
        <w:tabs>
          <w:tab w:val="left" w:pos="9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560"/>
          <w:tab w:val="left" w:pos="5760"/>
          <w:tab w:val="left" w:pos="6480"/>
          <w:tab w:val="left" w:pos="7200"/>
          <w:tab w:val="left" w:pos="7920"/>
          <w:tab w:val="left" w:pos="8338"/>
        </w:tabs>
        <w:ind w:left="5300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EED0F6">
      <w:start w:val="1"/>
      <w:numFmt w:val="lowerLetter"/>
      <w:lvlText w:val="%9)"/>
      <w:lvlJc w:val="left"/>
      <w:pPr>
        <w:tabs>
          <w:tab w:val="left" w:pos="9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280"/>
          <w:tab w:val="left" w:pos="6480"/>
          <w:tab w:val="left" w:pos="7200"/>
          <w:tab w:val="left" w:pos="7920"/>
          <w:tab w:val="left" w:pos="8338"/>
        </w:tabs>
        <w:ind w:left="6020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9DA5BA1"/>
    <w:multiLevelType w:val="hybridMultilevel"/>
    <w:tmpl w:val="957C2266"/>
    <w:numStyleLink w:val="Estiloimportado2"/>
  </w:abstractNum>
  <w:abstractNum w:abstractNumId="8">
    <w:nsid w:val="67BC626F"/>
    <w:multiLevelType w:val="hybridMultilevel"/>
    <w:tmpl w:val="27C06B04"/>
    <w:styleLink w:val="Estiloimportado1"/>
    <w:lvl w:ilvl="0" w:tplc="D410FCBA">
      <w:start w:val="1"/>
      <w:numFmt w:val="bullet"/>
      <w:lvlText w:val="-"/>
      <w:lvlJc w:val="left"/>
      <w:pPr>
        <w:ind w:left="70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CCC679C">
      <w:start w:val="1"/>
      <w:numFmt w:val="bullet"/>
      <w:lvlText w:val="o"/>
      <w:lvlJc w:val="left"/>
      <w:pPr>
        <w:ind w:left="1500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2" w:tplc="6B367F84">
      <w:start w:val="1"/>
      <w:numFmt w:val="bullet"/>
      <w:lvlText w:val="▪"/>
      <w:lvlJc w:val="left"/>
      <w:pPr>
        <w:ind w:left="2220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3" w:tplc="880A6670">
      <w:start w:val="1"/>
      <w:numFmt w:val="bullet"/>
      <w:lvlText w:val="•"/>
      <w:lvlJc w:val="left"/>
      <w:pPr>
        <w:ind w:left="2940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4" w:tplc="6F242AA0">
      <w:start w:val="1"/>
      <w:numFmt w:val="bullet"/>
      <w:lvlText w:val="o"/>
      <w:lvlJc w:val="left"/>
      <w:pPr>
        <w:ind w:left="3660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5" w:tplc="B15CB936">
      <w:start w:val="1"/>
      <w:numFmt w:val="bullet"/>
      <w:lvlText w:val="▪"/>
      <w:lvlJc w:val="left"/>
      <w:pPr>
        <w:ind w:left="4380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6" w:tplc="E480A16A">
      <w:start w:val="1"/>
      <w:numFmt w:val="bullet"/>
      <w:lvlText w:val="•"/>
      <w:lvlJc w:val="left"/>
      <w:pPr>
        <w:ind w:left="5100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7" w:tplc="FB126E22">
      <w:start w:val="1"/>
      <w:numFmt w:val="bullet"/>
      <w:lvlText w:val="o"/>
      <w:lvlJc w:val="left"/>
      <w:pPr>
        <w:ind w:left="5820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  <w:lvl w:ilvl="8" w:tplc="B112AC90">
      <w:start w:val="1"/>
      <w:numFmt w:val="bullet"/>
      <w:lvlText w:val="▪"/>
      <w:lvlJc w:val="left"/>
      <w:pPr>
        <w:ind w:left="6540" w:hanging="4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5742293"/>
    <w:multiLevelType w:val="hybridMultilevel"/>
    <w:tmpl w:val="1C52B718"/>
    <w:styleLink w:val="Estiloimportado5"/>
    <w:lvl w:ilvl="0" w:tplc="A3E28F0E">
      <w:start w:val="1"/>
      <w:numFmt w:val="upperRoman"/>
      <w:lvlText w:val="%1."/>
      <w:lvlJc w:val="left"/>
      <w:pPr>
        <w:tabs>
          <w:tab w:val="num" w:pos="9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668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DE2516">
      <w:start w:val="1"/>
      <w:numFmt w:val="upperRoman"/>
      <w:lvlText w:val="%2."/>
      <w:lvlJc w:val="left"/>
      <w:pPr>
        <w:tabs>
          <w:tab w:val="left" w:pos="950"/>
          <w:tab w:val="num" w:pos="1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1002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A059A">
      <w:start w:val="1"/>
      <w:numFmt w:val="upperRoman"/>
      <w:lvlText w:val="%3."/>
      <w:lvlJc w:val="left"/>
      <w:pPr>
        <w:tabs>
          <w:tab w:val="left" w:pos="950"/>
          <w:tab w:val="left" w:pos="1440"/>
          <w:tab w:val="num" w:pos="20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1722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AC3E14">
      <w:start w:val="1"/>
      <w:numFmt w:val="upperRoman"/>
      <w:lvlText w:val="%4."/>
      <w:lvlJc w:val="left"/>
      <w:pPr>
        <w:tabs>
          <w:tab w:val="left" w:pos="950"/>
          <w:tab w:val="left" w:pos="1440"/>
          <w:tab w:val="left" w:pos="2160"/>
          <w:tab w:val="num" w:pos="272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2442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49756">
      <w:start w:val="1"/>
      <w:numFmt w:val="upperRoman"/>
      <w:lvlText w:val="%5."/>
      <w:lvlJc w:val="left"/>
      <w:pPr>
        <w:tabs>
          <w:tab w:val="left" w:pos="950"/>
          <w:tab w:val="left" w:pos="1440"/>
          <w:tab w:val="left" w:pos="2160"/>
          <w:tab w:val="left" w:pos="2880"/>
          <w:tab w:val="num" w:pos="34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3162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6E0572">
      <w:start w:val="1"/>
      <w:numFmt w:val="upperRoman"/>
      <w:lvlText w:val="%6."/>
      <w:lvlJc w:val="left"/>
      <w:pPr>
        <w:tabs>
          <w:tab w:val="left" w:pos="950"/>
          <w:tab w:val="left" w:pos="1440"/>
          <w:tab w:val="left" w:pos="2160"/>
          <w:tab w:val="left" w:pos="2880"/>
          <w:tab w:val="left" w:pos="3600"/>
          <w:tab w:val="num" w:pos="41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3882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BC87B8">
      <w:start w:val="1"/>
      <w:numFmt w:val="upperRoman"/>
      <w:lvlText w:val="%7."/>
      <w:lvlJc w:val="left"/>
      <w:pPr>
        <w:tabs>
          <w:tab w:val="left" w:pos="950"/>
          <w:tab w:val="left" w:pos="1440"/>
          <w:tab w:val="left" w:pos="2160"/>
          <w:tab w:val="left" w:pos="2880"/>
          <w:tab w:val="left" w:pos="3600"/>
          <w:tab w:val="left" w:pos="4320"/>
          <w:tab w:val="num" w:pos="4884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4602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74B2D0">
      <w:start w:val="1"/>
      <w:numFmt w:val="upperRoman"/>
      <w:lvlText w:val="%8."/>
      <w:lvlJc w:val="left"/>
      <w:pPr>
        <w:tabs>
          <w:tab w:val="left" w:pos="9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04"/>
          <w:tab w:val="left" w:pos="5760"/>
          <w:tab w:val="left" w:pos="6480"/>
          <w:tab w:val="left" w:pos="7200"/>
          <w:tab w:val="left" w:pos="7920"/>
          <w:tab w:val="left" w:pos="8338"/>
        </w:tabs>
        <w:ind w:left="5322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A5476">
      <w:start w:val="1"/>
      <w:numFmt w:val="upperRoman"/>
      <w:lvlText w:val="%9."/>
      <w:lvlJc w:val="left"/>
      <w:pPr>
        <w:tabs>
          <w:tab w:val="left" w:pos="9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24"/>
          <w:tab w:val="left" w:pos="6480"/>
          <w:tab w:val="left" w:pos="7200"/>
          <w:tab w:val="left" w:pos="7920"/>
          <w:tab w:val="left" w:pos="8338"/>
        </w:tabs>
        <w:ind w:left="6042" w:firstLine="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D3F381B"/>
    <w:multiLevelType w:val="hybridMultilevel"/>
    <w:tmpl w:val="1C52B718"/>
    <w:numStyleLink w:val="Estiloimportado5"/>
  </w:abstractNum>
  <w:abstractNum w:abstractNumId="11">
    <w:nsid w:val="7EFD001B"/>
    <w:multiLevelType w:val="hybridMultilevel"/>
    <w:tmpl w:val="957C2266"/>
    <w:styleLink w:val="Estiloimportado2"/>
    <w:lvl w:ilvl="0" w:tplc="F7CCE66A">
      <w:start w:val="1"/>
      <w:numFmt w:val="bullet"/>
      <w:lvlText w:val="-"/>
      <w:lvlJc w:val="left"/>
      <w:pPr>
        <w:ind w:left="70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EFA74B2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2A729A9E">
      <w:start w:val="1"/>
      <w:numFmt w:val="bullet"/>
      <w:lvlText w:val="-"/>
      <w:lvlJc w:val="left"/>
      <w:pPr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AF405BC">
      <w:start w:val="1"/>
      <w:numFmt w:val="bullet"/>
      <w:lvlText w:val="-"/>
      <w:lvlJc w:val="left"/>
      <w:pPr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2C8630A">
      <w:start w:val="1"/>
      <w:numFmt w:val="bullet"/>
      <w:lvlText w:val="-"/>
      <w:lvlJc w:val="left"/>
      <w:pPr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4FE55F0">
      <w:start w:val="1"/>
      <w:numFmt w:val="bullet"/>
      <w:lvlText w:val="-"/>
      <w:lvlJc w:val="left"/>
      <w:pPr>
        <w:ind w:left="39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582025C2">
      <w:start w:val="1"/>
      <w:numFmt w:val="bullet"/>
      <w:lvlText w:val="-"/>
      <w:lvlJc w:val="left"/>
      <w:pPr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C08DA64">
      <w:start w:val="1"/>
      <w:numFmt w:val="bullet"/>
      <w:lvlText w:val="-"/>
      <w:lvlJc w:val="left"/>
      <w:pPr>
        <w:ind w:left="54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2522060">
      <w:start w:val="1"/>
      <w:numFmt w:val="bullet"/>
      <w:lvlText w:val="-"/>
      <w:lvlJc w:val="left"/>
      <w:pPr>
        <w:ind w:left="61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1E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1"/>
  </w:num>
  <w:num w:numId="7">
    <w:abstractNumId w:val="1"/>
    <w:lvlOverride w:ilvl="0">
      <w:lvl w:ilvl="0" w:tplc="8F7858CC">
        <w:start w:val="1"/>
        <w:numFmt w:val="upperRoman"/>
        <w:lvlText w:val="%1."/>
        <w:lvlJc w:val="left"/>
        <w:pPr>
          <w:tabs>
            <w:tab w:val="left" w:pos="91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915" w:hanging="24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6C8AC4">
        <w:start w:val="1"/>
        <w:numFmt w:val="upperRoman"/>
        <w:suff w:val="nothing"/>
        <w:lvlText w:val="%2."/>
        <w:lvlJc w:val="left"/>
        <w:pPr>
          <w:tabs>
            <w:tab w:val="left" w:pos="91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853" w:hanging="13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4C5AA4">
        <w:start w:val="1"/>
        <w:numFmt w:val="upperRoman"/>
        <w:lvlText w:val="%3."/>
        <w:lvlJc w:val="left"/>
        <w:pPr>
          <w:tabs>
            <w:tab w:val="left" w:pos="91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687" w:hanging="24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021C6E">
        <w:start w:val="1"/>
        <w:numFmt w:val="upperRoman"/>
        <w:lvlText w:val="%4."/>
        <w:lvlJc w:val="left"/>
        <w:pPr>
          <w:tabs>
            <w:tab w:val="left" w:pos="91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407" w:hanging="24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94B6EC">
        <w:start w:val="1"/>
        <w:numFmt w:val="upperRoman"/>
        <w:lvlText w:val="%5."/>
        <w:lvlJc w:val="left"/>
        <w:pPr>
          <w:tabs>
            <w:tab w:val="left" w:pos="91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127" w:hanging="24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DC7D6C">
        <w:start w:val="1"/>
        <w:numFmt w:val="upperRoman"/>
        <w:lvlText w:val="%6."/>
        <w:lvlJc w:val="left"/>
        <w:pPr>
          <w:tabs>
            <w:tab w:val="left" w:pos="91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847" w:hanging="24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56F3E2">
        <w:start w:val="1"/>
        <w:numFmt w:val="upperRoman"/>
        <w:lvlText w:val="%7."/>
        <w:lvlJc w:val="left"/>
        <w:pPr>
          <w:tabs>
            <w:tab w:val="left" w:pos="91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567" w:hanging="24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B615E6">
        <w:start w:val="1"/>
        <w:numFmt w:val="upperRoman"/>
        <w:lvlText w:val="%8."/>
        <w:lvlJc w:val="left"/>
        <w:pPr>
          <w:tabs>
            <w:tab w:val="left" w:pos="91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287" w:hanging="24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EA8338">
        <w:start w:val="1"/>
        <w:numFmt w:val="upperRoman"/>
        <w:lvlText w:val="%9."/>
        <w:lvlJc w:val="left"/>
        <w:pPr>
          <w:tabs>
            <w:tab w:val="left" w:pos="91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007" w:hanging="24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  <w:lvlOverride w:ilvl="0">
      <w:lvl w:ilvl="0" w:tplc="8F7858CC">
        <w:start w:val="1"/>
        <w:numFmt w:val="upperRoman"/>
        <w:lvlText w:val="%1."/>
        <w:lvlJc w:val="left"/>
        <w:pPr>
          <w:tabs>
            <w:tab w:val="left" w:pos="97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975" w:hanging="30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6C8AC4">
        <w:start w:val="1"/>
        <w:numFmt w:val="upperRoman"/>
        <w:lvlText w:val="%2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027" w:hanging="30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4C5AA4">
        <w:start w:val="1"/>
        <w:numFmt w:val="upperRoman"/>
        <w:lvlText w:val="%3."/>
        <w:lvlJc w:val="left"/>
        <w:pPr>
          <w:tabs>
            <w:tab w:val="left" w:pos="97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747" w:hanging="30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021C6E">
        <w:start w:val="1"/>
        <w:numFmt w:val="upperRoman"/>
        <w:lvlText w:val="%4."/>
        <w:lvlJc w:val="left"/>
        <w:pPr>
          <w:tabs>
            <w:tab w:val="left" w:pos="97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467" w:hanging="30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94B6EC">
        <w:start w:val="1"/>
        <w:numFmt w:val="upperRoman"/>
        <w:lvlText w:val="%5."/>
        <w:lvlJc w:val="left"/>
        <w:pPr>
          <w:tabs>
            <w:tab w:val="left" w:pos="97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187" w:hanging="30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DC7D6C">
        <w:start w:val="1"/>
        <w:numFmt w:val="upperRoman"/>
        <w:lvlText w:val="%6."/>
        <w:lvlJc w:val="left"/>
        <w:pPr>
          <w:tabs>
            <w:tab w:val="left" w:pos="97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907" w:hanging="30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56F3E2">
        <w:start w:val="1"/>
        <w:numFmt w:val="upperRoman"/>
        <w:lvlText w:val="%7."/>
        <w:lvlJc w:val="left"/>
        <w:pPr>
          <w:tabs>
            <w:tab w:val="left" w:pos="97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627" w:hanging="30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B615E6">
        <w:start w:val="1"/>
        <w:numFmt w:val="upperRoman"/>
        <w:lvlText w:val="%8."/>
        <w:lvlJc w:val="left"/>
        <w:pPr>
          <w:tabs>
            <w:tab w:val="left" w:pos="97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347" w:hanging="30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EA8338">
        <w:start w:val="1"/>
        <w:numFmt w:val="upperRoman"/>
        <w:lvlText w:val="%9."/>
        <w:lvlJc w:val="left"/>
        <w:pPr>
          <w:tabs>
            <w:tab w:val="left" w:pos="976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067" w:hanging="307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0">
      <w:lvl w:ilvl="0" w:tplc="8F7858CC">
        <w:start w:val="1"/>
        <w:numFmt w:val="upperRoman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002" w:hanging="334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6C8AC4">
        <w:start w:val="1"/>
        <w:numFmt w:val="upperRoman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054" w:hanging="334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4C5AA4">
        <w:start w:val="1"/>
        <w:numFmt w:val="upperRoman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774" w:hanging="334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021C6E">
        <w:start w:val="1"/>
        <w:numFmt w:val="upperRoman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494" w:hanging="334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94B6EC">
        <w:start w:val="1"/>
        <w:numFmt w:val="upperRoman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214" w:hanging="334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DC7D6C">
        <w:start w:val="1"/>
        <w:numFmt w:val="upp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934" w:hanging="334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56F3E2">
        <w:start w:val="1"/>
        <w:numFmt w:val="upperRoman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654" w:hanging="334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B615E6">
        <w:start w:val="1"/>
        <w:numFmt w:val="upperRoman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374" w:hanging="334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EA8338">
        <w:start w:val="1"/>
        <w:numFmt w:val="upp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094" w:hanging="334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  <w:lvlOverride w:ilvl="0">
      <w:lvl w:ilvl="0" w:tplc="8F7858CC">
        <w:start w:val="1"/>
        <w:numFmt w:val="upperRoman"/>
        <w:lvlText w:val="%1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939" w:hanging="27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6C8AC4">
        <w:start w:val="1"/>
        <w:numFmt w:val="upperRoman"/>
        <w:lvlText w:val="%2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991" w:hanging="27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4C5AA4">
        <w:start w:val="1"/>
        <w:numFmt w:val="upperRoman"/>
        <w:lvlText w:val="%3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711" w:hanging="27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021C6E">
        <w:start w:val="1"/>
        <w:numFmt w:val="upperRoman"/>
        <w:lvlText w:val="%4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431" w:hanging="27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94B6EC">
        <w:start w:val="1"/>
        <w:numFmt w:val="upperRoman"/>
        <w:lvlText w:val="%5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151" w:hanging="27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DC7D6C">
        <w:start w:val="1"/>
        <w:numFmt w:val="upperRoman"/>
        <w:lvlText w:val="%6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871" w:hanging="27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56F3E2">
        <w:start w:val="1"/>
        <w:numFmt w:val="upperRoman"/>
        <w:lvlText w:val="%7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591" w:hanging="27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B615E6">
        <w:start w:val="1"/>
        <w:numFmt w:val="upperRoman"/>
        <w:lvlText w:val="%8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311" w:hanging="27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EA8338">
        <w:start w:val="1"/>
        <w:numFmt w:val="upperRoman"/>
        <w:lvlText w:val="%9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031" w:hanging="27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</w:num>
  <w:num w:numId="12">
    <w:abstractNumId w:val="0"/>
  </w:num>
  <w:num w:numId="13">
    <w:abstractNumId w:val="0"/>
    <w:lvlOverride w:ilvl="0">
      <w:lvl w:ilvl="0" w:tplc="AEEE8D5E">
        <w:start w:val="1"/>
        <w:numFmt w:val="bullet"/>
        <w:lvlText w:val="*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817" w:hanging="149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94EA9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683" w:hanging="163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D266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520" w:hanging="163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46215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358" w:hanging="163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D0193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196" w:hanging="163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E098D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034" w:hanging="163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44B7D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871" w:hanging="163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DEE16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709" w:hanging="163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AE664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7547" w:hanging="163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lvl w:ilvl="0" w:tplc="AEEE8D5E">
        <w:start w:val="1"/>
        <w:numFmt w:val="bullet"/>
        <w:lvlText w:val="*"/>
        <w:lvlJc w:val="left"/>
        <w:pPr>
          <w:tabs>
            <w:tab w:val="num" w:pos="86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94EA92">
        <w:start w:val="1"/>
        <w:numFmt w:val="bullet"/>
        <w:lvlText w:val="•"/>
        <w:lvlJc w:val="left"/>
        <w:pPr>
          <w:tabs>
            <w:tab w:val="left" w:pos="863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578" w:hanging="30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D266AE">
        <w:start w:val="1"/>
        <w:numFmt w:val="bullet"/>
        <w:lvlText w:val="•"/>
        <w:lvlJc w:val="left"/>
        <w:pPr>
          <w:tabs>
            <w:tab w:val="left" w:pos="863"/>
            <w:tab w:val="left" w:pos="1440"/>
            <w:tab w:val="left" w:pos="2160"/>
            <w:tab w:val="num" w:pos="260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405" w:firstLine="14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462154">
        <w:start w:val="1"/>
        <w:numFmt w:val="bullet"/>
        <w:lvlText w:val="•"/>
        <w:lvlJc w:val="left"/>
        <w:pPr>
          <w:tabs>
            <w:tab w:val="left" w:pos="863"/>
            <w:tab w:val="left" w:pos="1440"/>
            <w:tab w:val="left" w:pos="2160"/>
            <w:tab w:val="left" w:pos="2880"/>
            <w:tab w:val="num" w:pos="3427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232" w:hanging="5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D01930">
        <w:start w:val="1"/>
        <w:numFmt w:val="bullet"/>
        <w:lvlText w:val="•"/>
        <w:lvlJc w:val="left"/>
        <w:pPr>
          <w:tabs>
            <w:tab w:val="left" w:pos="863"/>
            <w:tab w:val="left" w:pos="1440"/>
            <w:tab w:val="left" w:pos="2160"/>
            <w:tab w:val="left" w:pos="2880"/>
            <w:tab w:val="left" w:pos="3600"/>
            <w:tab w:val="num" w:pos="4254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059" w:firstLine="11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E098DE">
        <w:start w:val="1"/>
        <w:numFmt w:val="bullet"/>
        <w:lvlText w:val="•"/>
        <w:lvlJc w:val="left"/>
        <w:pPr>
          <w:tabs>
            <w:tab w:val="left" w:pos="863"/>
            <w:tab w:val="left" w:pos="1440"/>
            <w:tab w:val="left" w:pos="2160"/>
            <w:tab w:val="left" w:pos="2880"/>
            <w:tab w:val="left" w:pos="3600"/>
            <w:tab w:val="left" w:pos="4320"/>
            <w:tab w:val="num" w:pos="5081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886" w:firstLine="11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44B7D0">
        <w:start w:val="1"/>
        <w:numFmt w:val="bullet"/>
        <w:lvlText w:val="•"/>
        <w:lvlJc w:val="left"/>
        <w:pPr>
          <w:tabs>
            <w:tab w:val="left" w:pos="86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5973"/>
            <w:tab w:val="left" w:pos="6480"/>
            <w:tab w:val="left" w:pos="7200"/>
            <w:tab w:val="left" w:pos="7920"/>
            <w:tab w:val="left" w:pos="8338"/>
          </w:tabs>
          <w:ind w:left="5778" w:hanging="62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DEE160">
        <w:start w:val="1"/>
        <w:numFmt w:val="bullet"/>
        <w:lvlText w:val="•"/>
        <w:lvlJc w:val="left"/>
        <w:pPr>
          <w:tabs>
            <w:tab w:val="left" w:pos="86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338"/>
          </w:tabs>
          <w:ind w:left="6605" w:hanging="333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AE6644">
        <w:start w:val="1"/>
        <w:numFmt w:val="bullet"/>
        <w:lvlText w:val="•"/>
        <w:lvlJc w:val="left"/>
        <w:pPr>
          <w:tabs>
            <w:tab w:val="left" w:pos="86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num" w:pos="7628"/>
            <w:tab w:val="left" w:pos="7920"/>
            <w:tab w:val="left" w:pos="8338"/>
          </w:tabs>
          <w:ind w:left="7433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lvl w:ilvl="0" w:tplc="AEEE8D5E">
        <w:start w:val="1"/>
        <w:numFmt w:val="bullet"/>
        <w:lvlText w:val="*"/>
        <w:lvlJc w:val="left"/>
        <w:pPr>
          <w:tabs>
            <w:tab w:val="num" w:pos="81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94EA92">
        <w:start w:val="1"/>
        <w:numFmt w:val="bullet"/>
        <w:lvlText w:val="•"/>
        <w:lvlJc w:val="left"/>
        <w:pPr>
          <w:tabs>
            <w:tab w:val="left" w:pos="817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578" w:hanging="53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D266AE">
        <w:start w:val="1"/>
        <w:numFmt w:val="bullet"/>
        <w:lvlText w:val="•"/>
        <w:lvlJc w:val="left"/>
        <w:pPr>
          <w:tabs>
            <w:tab w:val="left" w:pos="81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405" w:hanging="301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462154">
        <w:start w:val="1"/>
        <w:numFmt w:val="bullet"/>
        <w:lvlText w:val="•"/>
        <w:lvlJc w:val="left"/>
        <w:pPr>
          <w:tabs>
            <w:tab w:val="left" w:pos="817"/>
            <w:tab w:val="left" w:pos="1440"/>
            <w:tab w:val="left" w:pos="2160"/>
            <w:tab w:val="left" w:pos="2880"/>
            <w:tab w:val="num" w:pos="3381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232" w:firstLine="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D01930">
        <w:start w:val="1"/>
        <w:numFmt w:val="bullet"/>
        <w:lvlText w:val="•"/>
        <w:lvlJc w:val="left"/>
        <w:pPr>
          <w:tabs>
            <w:tab w:val="left" w:pos="817"/>
            <w:tab w:val="left" w:pos="1440"/>
            <w:tab w:val="left" w:pos="2160"/>
            <w:tab w:val="left" w:pos="2880"/>
            <w:tab w:val="left" w:pos="3600"/>
            <w:tab w:val="num" w:pos="4208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059" w:hanging="1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E098DE">
        <w:start w:val="1"/>
        <w:numFmt w:val="bullet"/>
        <w:lvlText w:val="•"/>
        <w:lvlJc w:val="left"/>
        <w:pPr>
          <w:tabs>
            <w:tab w:val="left" w:pos="817"/>
            <w:tab w:val="left" w:pos="1440"/>
            <w:tab w:val="left" w:pos="2160"/>
            <w:tab w:val="left" w:pos="2880"/>
            <w:tab w:val="left" w:pos="3600"/>
            <w:tab w:val="left" w:pos="4320"/>
            <w:tab w:val="num" w:pos="5035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886" w:hanging="3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44B7D0">
        <w:start w:val="1"/>
        <w:numFmt w:val="bullet"/>
        <w:lvlText w:val="•"/>
        <w:lvlJc w:val="left"/>
        <w:pPr>
          <w:tabs>
            <w:tab w:val="left" w:pos="81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778" w:hanging="97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DEE160">
        <w:start w:val="1"/>
        <w:numFmt w:val="bullet"/>
        <w:lvlText w:val="•"/>
        <w:lvlJc w:val="left"/>
        <w:pPr>
          <w:tabs>
            <w:tab w:val="left" w:pos="81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338"/>
          </w:tabs>
          <w:ind w:left="6605" w:hanging="563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AE6644">
        <w:start w:val="1"/>
        <w:numFmt w:val="bullet"/>
        <w:lvlText w:val="•"/>
        <w:lvlJc w:val="left"/>
        <w:pPr>
          <w:tabs>
            <w:tab w:val="left" w:pos="81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num" w:pos="7582"/>
            <w:tab w:val="left" w:pos="7920"/>
            <w:tab w:val="left" w:pos="8338"/>
          </w:tabs>
          <w:ind w:left="7433" w:firstLine="11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6"/>
  </w:num>
  <w:num w:numId="17">
    <w:abstractNumId w:val="5"/>
  </w:num>
  <w:num w:numId="18">
    <w:abstractNumId w:val="5"/>
    <w:lvlOverride w:ilvl="0">
      <w:lvl w:ilvl="0" w:tplc="B6161BE8">
        <w:start w:val="1"/>
        <w:numFmt w:val="lowerLetter"/>
        <w:lvlText w:val="%1)"/>
        <w:lvlJc w:val="left"/>
        <w:pPr>
          <w:tabs>
            <w:tab w:val="num" w:pos="1055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EE2AC8">
        <w:start w:val="1"/>
        <w:numFmt w:val="lowerLetter"/>
        <w:lvlText w:val="%2)"/>
        <w:lvlJc w:val="left"/>
        <w:pPr>
          <w:tabs>
            <w:tab w:val="left" w:pos="1055"/>
            <w:tab w:val="num" w:pos="149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10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A41EEE">
        <w:start w:val="1"/>
        <w:numFmt w:val="lowerLetter"/>
        <w:lvlText w:val="%3)"/>
        <w:lvlJc w:val="left"/>
        <w:pPr>
          <w:tabs>
            <w:tab w:val="left" w:pos="1055"/>
            <w:tab w:val="left" w:pos="1440"/>
            <w:tab w:val="num" w:pos="2214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82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267670">
        <w:start w:val="1"/>
        <w:numFmt w:val="lowerLetter"/>
        <w:lvlText w:val="%4)"/>
        <w:lvlJc w:val="left"/>
        <w:pPr>
          <w:tabs>
            <w:tab w:val="left" w:pos="1055"/>
            <w:tab w:val="left" w:pos="1440"/>
            <w:tab w:val="left" w:pos="2160"/>
            <w:tab w:val="num" w:pos="2934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54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FA0986">
        <w:start w:val="1"/>
        <w:numFmt w:val="lowerLetter"/>
        <w:lvlText w:val="%5)"/>
        <w:lvlJc w:val="left"/>
        <w:pPr>
          <w:tabs>
            <w:tab w:val="left" w:pos="1055"/>
            <w:tab w:val="left" w:pos="1440"/>
            <w:tab w:val="left" w:pos="2160"/>
            <w:tab w:val="left" w:pos="2880"/>
            <w:tab w:val="num" w:pos="3654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26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861276">
        <w:start w:val="1"/>
        <w:numFmt w:val="lowerLetter"/>
        <w:lvlText w:val="%6)"/>
        <w:lvlJc w:val="left"/>
        <w:pPr>
          <w:tabs>
            <w:tab w:val="left" w:pos="1055"/>
            <w:tab w:val="left" w:pos="1440"/>
            <w:tab w:val="left" w:pos="2160"/>
            <w:tab w:val="left" w:pos="2880"/>
            <w:tab w:val="left" w:pos="3600"/>
            <w:tab w:val="num" w:pos="437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98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4C2C5E">
        <w:start w:val="1"/>
        <w:numFmt w:val="lowerLetter"/>
        <w:lvlText w:val="%7)"/>
        <w:lvlJc w:val="left"/>
        <w:pPr>
          <w:tabs>
            <w:tab w:val="left" w:pos="1055"/>
            <w:tab w:val="left" w:pos="1440"/>
            <w:tab w:val="left" w:pos="2160"/>
            <w:tab w:val="left" w:pos="2880"/>
            <w:tab w:val="left" w:pos="3600"/>
            <w:tab w:val="left" w:pos="4320"/>
            <w:tab w:val="num" w:pos="5094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70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6466AC">
        <w:start w:val="1"/>
        <w:numFmt w:val="lowerLetter"/>
        <w:lvlText w:val="%8)"/>
        <w:lvlJc w:val="left"/>
        <w:pPr>
          <w:tabs>
            <w:tab w:val="left" w:pos="1055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814"/>
            <w:tab w:val="left" w:pos="6480"/>
            <w:tab w:val="left" w:pos="7200"/>
            <w:tab w:val="left" w:pos="7920"/>
            <w:tab w:val="left" w:pos="8338"/>
          </w:tabs>
          <w:ind w:left="542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A23C4">
        <w:start w:val="1"/>
        <w:numFmt w:val="lowerLetter"/>
        <w:lvlText w:val="%9)"/>
        <w:lvlJc w:val="left"/>
        <w:pPr>
          <w:tabs>
            <w:tab w:val="left" w:pos="1055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534"/>
            <w:tab w:val="left" w:pos="7200"/>
            <w:tab w:val="left" w:pos="7920"/>
            <w:tab w:val="left" w:pos="8338"/>
          </w:tabs>
          <w:ind w:left="614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5"/>
    <w:lvlOverride w:ilvl="0">
      <w:lvl w:ilvl="0" w:tplc="B6161BE8">
        <w:start w:val="1"/>
        <w:numFmt w:val="lowerLetter"/>
        <w:lvlText w:val="%1)"/>
        <w:lvlJc w:val="left"/>
        <w:pPr>
          <w:tabs>
            <w:tab w:val="num" w:pos="104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EE2AC8">
        <w:start w:val="1"/>
        <w:numFmt w:val="lowerLetter"/>
        <w:lvlText w:val="%2)"/>
        <w:lvlJc w:val="left"/>
        <w:pPr>
          <w:tabs>
            <w:tab w:val="left" w:pos="1041"/>
            <w:tab w:val="num" w:pos="1466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093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A41EEE">
        <w:start w:val="1"/>
        <w:numFmt w:val="lowerLetter"/>
        <w:lvlText w:val="%3)"/>
        <w:lvlJc w:val="left"/>
        <w:pPr>
          <w:tabs>
            <w:tab w:val="left" w:pos="1041"/>
            <w:tab w:val="left" w:pos="1440"/>
            <w:tab w:val="num" w:pos="2186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813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267670">
        <w:start w:val="1"/>
        <w:numFmt w:val="lowerLetter"/>
        <w:lvlText w:val="%4)"/>
        <w:lvlJc w:val="left"/>
        <w:pPr>
          <w:tabs>
            <w:tab w:val="left" w:pos="1041"/>
            <w:tab w:val="left" w:pos="1440"/>
            <w:tab w:val="left" w:pos="2160"/>
            <w:tab w:val="num" w:pos="2906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533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FA0986">
        <w:start w:val="1"/>
        <w:numFmt w:val="lowerLetter"/>
        <w:lvlText w:val="%5)"/>
        <w:lvlJc w:val="left"/>
        <w:pPr>
          <w:tabs>
            <w:tab w:val="left" w:pos="1041"/>
            <w:tab w:val="left" w:pos="1440"/>
            <w:tab w:val="left" w:pos="2160"/>
            <w:tab w:val="left" w:pos="2880"/>
            <w:tab w:val="num" w:pos="3626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253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861276">
        <w:start w:val="1"/>
        <w:numFmt w:val="lowerLetter"/>
        <w:lvlText w:val="%6)"/>
        <w:lvlJc w:val="left"/>
        <w:pPr>
          <w:tabs>
            <w:tab w:val="left" w:pos="1041"/>
            <w:tab w:val="left" w:pos="1440"/>
            <w:tab w:val="left" w:pos="2160"/>
            <w:tab w:val="left" w:pos="2880"/>
            <w:tab w:val="left" w:pos="3600"/>
            <w:tab w:val="num" w:pos="434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973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4C2C5E">
        <w:start w:val="1"/>
        <w:numFmt w:val="lowerLetter"/>
        <w:lvlText w:val="%7)"/>
        <w:lvlJc w:val="left"/>
        <w:pPr>
          <w:tabs>
            <w:tab w:val="left" w:pos="1041"/>
            <w:tab w:val="left" w:pos="1440"/>
            <w:tab w:val="left" w:pos="2160"/>
            <w:tab w:val="left" w:pos="2880"/>
            <w:tab w:val="left" w:pos="3600"/>
            <w:tab w:val="left" w:pos="4320"/>
            <w:tab w:val="num" w:pos="5066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693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6466AC">
        <w:start w:val="1"/>
        <w:numFmt w:val="lowerLetter"/>
        <w:lvlText w:val="%8)"/>
        <w:lvlJc w:val="left"/>
        <w:pPr>
          <w:tabs>
            <w:tab w:val="left" w:pos="104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786"/>
            <w:tab w:val="left" w:pos="6480"/>
            <w:tab w:val="left" w:pos="7200"/>
            <w:tab w:val="left" w:pos="7920"/>
            <w:tab w:val="left" w:pos="8338"/>
          </w:tabs>
          <w:ind w:left="5413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A23C4">
        <w:start w:val="1"/>
        <w:numFmt w:val="lowerLetter"/>
        <w:lvlText w:val="%9)"/>
        <w:lvlJc w:val="left"/>
        <w:pPr>
          <w:tabs>
            <w:tab w:val="left" w:pos="104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506"/>
            <w:tab w:val="left" w:pos="7200"/>
            <w:tab w:val="left" w:pos="7920"/>
            <w:tab w:val="left" w:pos="8338"/>
          </w:tabs>
          <w:ind w:left="6133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  <w:lvlOverride w:ilvl="0">
      <w:lvl w:ilvl="0" w:tplc="B6161BE8">
        <w:start w:val="1"/>
        <w:numFmt w:val="lowerLetter"/>
        <w:lvlText w:val="%1)"/>
        <w:lvlJc w:val="left"/>
        <w:pPr>
          <w:tabs>
            <w:tab w:val="num" w:pos="97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EE2AC8">
        <w:start w:val="1"/>
        <w:numFmt w:val="lowerLetter"/>
        <w:lvlText w:val="%2)"/>
        <w:lvlJc w:val="left"/>
        <w:pPr>
          <w:tabs>
            <w:tab w:val="left" w:pos="978"/>
            <w:tab w:val="num" w:pos="13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03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A41EEE">
        <w:start w:val="1"/>
        <w:numFmt w:val="lowerLetter"/>
        <w:lvlText w:val="%3)"/>
        <w:lvlJc w:val="left"/>
        <w:pPr>
          <w:tabs>
            <w:tab w:val="left" w:pos="978"/>
            <w:tab w:val="left" w:pos="1440"/>
            <w:tab w:val="num" w:pos="206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75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267670">
        <w:start w:val="1"/>
        <w:numFmt w:val="lowerLetter"/>
        <w:lvlText w:val="%4)"/>
        <w:lvlJc w:val="left"/>
        <w:pPr>
          <w:tabs>
            <w:tab w:val="left" w:pos="978"/>
            <w:tab w:val="left" w:pos="1440"/>
            <w:tab w:val="left" w:pos="2160"/>
            <w:tab w:val="num" w:pos="278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47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FA0986">
        <w:start w:val="1"/>
        <w:numFmt w:val="lowerLetter"/>
        <w:lvlText w:val="%5)"/>
        <w:lvlJc w:val="left"/>
        <w:pPr>
          <w:tabs>
            <w:tab w:val="left" w:pos="978"/>
            <w:tab w:val="left" w:pos="1440"/>
            <w:tab w:val="left" w:pos="2160"/>
            <w:tab w:val="left" w:pos="2880"/>
            <w:tab w:val="num" w:pos="350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19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861276">
        <w:start w:val="1"/>
        <w:numFmt w:val="lowerLetter"/>
        <w:lvlText w:val="%6)"/>
        <w:lvlJc w:val="left"/>
        <w:pPr>
          <w:tabs>
            <w:tab w:val="left" w:pos="978"/>
            <w:tab w:val="left" w:pos="1440"/>
            <w:tab w:val="left" w:pos="2160"/>
            <w:tab w:val="left" w:pos="2880"/>
            <w:tab w:val="left" w:pos="3600"/>
            <w:tab w:val="num" w:pos="422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91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4C2C5E">
        <w:start w:val="1"/>
        <w:numFmt w:val="lowerLetter"/>
        <w:lvlText w:val="%7)"/>
        <w:lvlJc w:val="left"/>
        <w:pPr>
          <w:tabs>
            <w:tab w:val="left" w:pos="978"/>
            <w:tab w:val="left" w:pos="1440"/>
            <w:tab w:val="left" w:pos="2160"/>
            <w:tab w:val="left" w:pos="2880"/>
            <w:tab w:val="left" w:pos="3600"/>
            <w:tab w:val="left" w:pos="4320"/>
            <w:tab w:val="num" w:pos="494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63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6466AC">
        <w:start w:val="1"/>
        <w:numFmt w:val="lowerLetter"/>
        <w:lvlText w:val="%8)"/>
        <w:lvlJc w:val="left"/>
        <w:pPr>
          <w:tabs>
            <w:tab w:val="left" w:pos="97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66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35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A23C4">
        <w:start w:val="1"/>
        <w:numFmt w:val="lowerLetter"/>
        <w:lvlText w:val="%9)"/>
        <w:lvlJc w:val="left"/>
        <w:pPr>
          <w:tabs>
            <w:tab w:val="left" w:pos="97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380"/>
            <w:tab w:val="left" w:pos="6480"/>
            <w:tab w:val="left" w:pos="7200"/>
            <w:tab w:val="left" w:pos="7920"/>
            <w:tab w:val="left" w:pos="8338"/>
          </w:tabs>
          <w:ind w:left="607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5"/>
    <w:lvlOverride w:ilvl="0">
      <w:lvl w:ilvl="0" w:tplc="B6161BE8">
        <w:start w:val="1"/>
        <w:numFmt w:val="lowerLetter"/>
        <w:lvlText w:val="%1)"/>
        <w:lvlJc w:val="left"/>
        <w:pPr>
          <w:tabs>
            <w:tab w:val="num" w:pos="96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EE2AC8">
        <w:start w:val="1"/>
        <w:numFmt w:val="lowerLetter"/>
        <w:lvlText w:val="%2)"/>
        <w:lvlJc w:val="left"/>
        <w:pPr>
          <w:tabs>
            <w:tab w:val="left" w:pos="969"/>
            <w:tab w:val="num" w:pos="13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021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A41EEE">
        <w:start w:val="1"/>
        <w:numFmt w:val="lowerLetter"/>
        <w:lvlText w:val="%3)"/>
        <w:lvlJc w:val="left"/>
        <w:pPr>
          <w:tabs>
            <w:tab w:val="left" w:pos="969"/>
            <w:tab w:val="left" w:pos="1440"/>
            <w:tab w:val="num" w:pos="2042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741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267670">
        <w:start w:val="1"/>
        <w:numFmt w:val="lowerLetter"/>
        <w:lvlText w:val="%4)"/>
        <w:lvlJc w:val="left"/>
        <w:pPr>
          <w:tabs>
            <w:tab w:val="left" w:pos="969"/>
            <w:tab w:val="left" w:pos="1440"/>
            <w:tab w:val="left" w:pos="2160"/>
            <w:tab w:val="num" w:pos="2762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461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FA0986">
        <w:start w:val="1"/>
        <w:numFmt w:val="lowerLetter"/>
        <w:lvlText w:val="%5)"/>
        <w:lvlJc w:val="left"/>
        <w:pPr>
          <w:tabs>
            <w:tab w:val="left" w:pos="969"/>
            <w:tab w:val="left" w:pos="1440"/>
            <w:tab w:val="left" w:pos="2160"/>
            <w:tab w:val="left" w:pos="2880"/>
            <w:tab w:val="num" w:pos="3482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181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861276">
        <w:start w:val="1"/>
        <w:numFmt w:val="lowerLetter"/>
        <w:lvlText w:val="%6)"/>
        <w:lvlJc w:val="left"/>
        <w:pPr>
          <w:tabs>
            <w:tab w:val="left" w:pos="969"/>
            <w:tab w:val="left" w:pos="1440"/>
            <w:tab w:val="left" w:pos="2160"/>
            <w:tab w:val="left" w:pos="2880"/>
            <w:tab w:val="left" w:pos="3600"/>
            <w:tab w:val="num" w:pos="4202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901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4C2C5E">
        <w:start w:val="1"/>
        <w:numFmt w:val="lowerLetter"/>
        <w:lvlText w:val="%7)"/>
        <w:lvlJc w:val="left"/>
        <w:pPr>
          <w:tabs>
            <w:tab w:val="left" w:pos="969"/>
            <w:tab w:val="left" w:pos="1440"/>
            <w:tab w:val="left" w:pos="2160"/>
            <w:tab w:val="left" w:pos="2880"/>
            <w:tab w:val="left" w:pos="3600"/>
            <w:tab w:val="left" w:pos="4320"/>
            <w:tab w:val="num" w:pos="4922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621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6466AC">
        <w:start w:val="1"/>
        <w:numFmt w:val="lowerLetter"/>
        <w:lvlText w:val="%8)"/>
        <w:lvlJc w:val="left"/>
        <w:pPr>
          <w:tabs>
            <w:tab w:val="left" w:pos="96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642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341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A23C4">
        <w:start w:val="1"/>
        <w:numFmt w:val="lowerLetter"/>
        <w:lvlText w:val="%9)"/>
        <w:lvlJc w:val="left"/>
        <w:pPr>
          <w:tabs>
            <w:tab w:val="left" w:pos="96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362"/>
            <w:tab w:val="left" w:pos="6480"/>
            <w:tab w:val="left" w:pos="7200"/>
            <w:tab w:val="left" w:pos="7920"/>
            <w:tab w:val="left" w:pos="8338"/>
          </w:tabs>
          <w:ind w:left="6061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5"/>
    <w:lvlOverride w:ilvl="0">
      <w:lvl w:ilvl="0" w:tplc="B6161BE8">
        <w:start w:val="1"/>
        <w:numFmt w:val="lowerLetter"/>
        <w:lvlText w:val="%1)"/>
        <w:lvlJc w:val="left"/>
        <w:pPr>
          <w:tabs>
            <w:tab w:val="num" w:pos="90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EE2AC8">
        <w:start w:val="1"/>
        <w:numFmt w:val="lowerLetter"/>
        <w:lvlText w:val="%2)"/>
        <w:lvlJc w:val="left"/>
        <w:pPr>
          <w:tabs>
            <w:tab w:val="left" w:pos="902"/>
            <w:tab w:val="num" w:pos="118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95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A41EEE">
        <w:start w:val="1"/>
        <w:numFmt w:val="lowerLetter"/>
        <w:lvlText w:val="%3)"/>
        <w:lvlJc w:val="left"/>
        <w:pPr>
          <w:tabs>
            <w:tab w:val="left" w:pos="902"/>
            <w:tab w:val="left" w:pos="1440"/>
            <w:tab w:val="num" w:pos="1908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67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267670">
        <w:start w:val="1"/>
        <w:numFmt w:val="lowerLetter"/>
        <w:lvlText w:val="%4)"/>
        <w:lvlJc w:val="left"/>
        <w:pPr>
          <w:tabs>
            <w:tab w:val="left" w:pos="902"/>
            <w:tab w:val="left" w:pos="1440"/>
            <w:tab w:val="left" w:pos="2160"/>
            <w:tab w:val="num" w:pos="2628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39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FA0986">
        <w:start w:val="1"/>
        <w:numFmt w:val="lowerLetter"/>
        <w:lvlText w:val="%5)"/>
        <w:lvlJc w:val="left"/>
        <w:pPr>
          <w:tabs>
            <w:tab w:val="left" w:pos="902"/>
            <w:tab w:val="left" w:pos="1440"/>
            <w:tab w:val="left" w:pos="2160"/>
            <w:tab w:val="left" w:pos="2880"/>
            <w:tab w:val="num" w:pos="3348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11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861276">
        <w:start w:val="1"/>
        <w:numFmt w:val="lowerLetter"/>
        <w:lvlText w:val="%6)"/>
        <w:lvlJc w:val="left"/>
        <w:pPr>
          <w:tabs>
            <w:tab w:val="left" w:pos="902"/>
            <w:tab w:val="left" w:pos="1440"/>
            <w:tab w:val="left" w:pos="2160"/>
            <w:tab w:val="left" w:pos="2880"/>
            <w:tab w:val="left" w:pos="3600"/>
            <w:tab w:val="num" w:pos="4068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83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4C2C5E">
        <w:start w:val="1"/>
        <w:numFmt w:val="lowerLetter"/>
        <w:lvlText w:val="%7)"/>
        <w:lvlJc w:val="left"/>
        <w:pPr>
          <w:tabs>
            <w:tab w:val="left" w:pos="902"/>
            <w:tab w:val="left" w:pos="1440"/>
            <w:tab w:val="left" w:pos="2160"/>
            <w:tab w:val="left" w:pos="2880"/>
            <w:tab w:val="left" w:pos="3600"/>
            <w:tab w:val="left" w:pos="4320"/>
            <w:tab w:val="num" w:pos="4788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55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6466AC">
        <w:start w:val="1"/>
        <w:numFmt w:val="lowerLetter"/>
        <w:lvlText w:val="%8)"/>
        <w:lvlJc w:val="left"/>
        <w:pPr>
          <w:tabs>
            <w:tab w:val="left" w:pos="90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508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27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A23C4">
        <w:start w:val="1"/>
        <w:numFmt w:val="lowerLetter"/>
        <w:lvlText w:val="%9)"/>
        <w:lvlJc w:val="left"/>
        <w:pPr>
          <w:tabs>
            <w:tab w:val="left" w:pos="90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228"/>
            <w:tab w:val="left" w:pos="6480"/>
            <w:tab w:val="left" w:pos="7200"/>
            <w:tab w:val="left" w:pos="7920"/>
            <w:tab w:val="left" w:pos="8338"/>
          </w:tabs>
          <w:ind w:left="599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9"/>
  </w:num>
  <w:num w:numId="24">
    <w:abstractNumId w:val="10"/>
  </w:num>
  <w:num w:numId="25">
    <w:abstractNumId w:val="10"/>
    <w:lvlOverride w:ilvl="0">
      <w:lvl w:ilvl="0" w:tplc="4C18CE56">
        <w:start w:val="1"/>
        <w:numFmt w:val="upperRoman"/>
        <w:lvlText w:val="%1."/>
        <w:lvlJc w:val="left"/>
        <w:pPr>
          <w:tabs>
            <w:tab w:val="num" w:pos="113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049B6">
        <w:start w:val="1"/>
        <w:numFmt w:val="upperRoman"/>
        <w:lvlText w:val="%2."/>
        <w:lvlJc w:val="left"/>
        <w:pPr>
          <w:tabs>
            <w:tab w:val="left" w:pos="1134"/>
            <w:tab w:val="num" w:pos="1652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18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87764">
        <w:start w:val="1"/>
        <w:numFmt w:val="upperRoman"/>
        <w:lvlText w:val="%3."/>
        <w:lvlJc w:val="left"/>
        <w:pPr>
          <w:tabs>
            <w:tab w:val="left" w:pos="1134"/>
            <w:tab w:val="left" w:pos="1440"/>
            <w:tab w:val="num" w:pos="2372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90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CF026">
        <w:start w:val="1"/>
        <w:numFmt w:val="upperRoman"/>
        <w:lvlText w:val="%4."/>
        <w:lvlJc w:val="left"/>
        <w:pPr>
          <w:tabs>
            <w:tab w:val="left" w:pos="1134"/>
            <w:tab w:val="left" w:pos="1440"/>
            <w:tab w:val="left" w:pos="2160"/>
            <w:tab w:val="num" w:pos="3092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62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3CE0A4">
        <w:start w:val="1"/>
        <w:numFmt w:val="upperRoman"/>
        <w:lvlText w:val="%5."/>
        <w:lvlJc w:val="left"/>
        <w:pPr>
          <w:tabs>
            <w:tab w:val="left" w:pos="1134"/>
            <w:tab w:val="left" w:pos="1440"/>
            <w:tab w:val="left" w:pos="2160"/>
            <w:tab w:val="left" w:pos="2880"/>
            <w:tab w:val="num" w:pos="3812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34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A243FE">
        <w:start w:val="1"/>
        <w:numFmt w:val="upperRoman"/>
        <w:lvlText w:val="%6."/>
        <w:lvlJc w:val="left"/>
        <w:pPr>
          <w:tabs>
            <w:tab w:val="left" w:pos="1134"/>
            <w:tab w:val="left" w:pos="1440"/>
            <w:tab w:val="left" w:pos="2160"/>
            <w:tab w:val="left" w:pos="2880"/>
            <w:tab w:val="left" w:pos="3600"/>
            <w:tab w:val="num" w:pos="4532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06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903298">
        <w:start w:val="1"/>
        <w:numFmt w:val="upperRoman"/>
        <w:lvlText w:val="%7."/>
        <w:lvlJc w:val="left"/>
        <w:pPr>
          <w:tabs>
            <w:tab w:val="left" w:pos="1134"/>
            <w:tab w:val="left" w:pos="1440"/>
            <w:tab w:val="left" w:pos="2160"/>
            <w:tab w:val="left" w:pos="2880"/>
            <w:tab w:val="left" w:pos="3600"/>
            <w:tab w:val="left" w:pos="4320"/>
            <w:tab w:val="num" w:pos="5252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78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22B38">
        <w:start w:val="1"/>
        <w:numFmt w:val="upperRoman"/>
        <w:lvlText w:val="%8."/>
        <w:lvlJc w:val="left"/>
        <w:pPr>
          <w:tabs>
            <w:tab w:val="left" w:pos="113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972"/>
            <w:tab w:val="left" w:pos="6480"/>
            <w:tab w:val="left" w:pos="7200"/>
            <w:tab w:val="left" w:pos="7920"/>
            <w:tab w:val="left" w:pos="8338"/>
          </w:tabs>
          <w:ind w:left="550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EF908">
        <w:start w:val="1"/>
        <w:numFmt w:val="upperRoman"/>
        <w:lvlText w:val="%9."/>
        <w:lvlJc w:val="left"/>
        <w:pPr>
          <w:tabs>
            <w:tab w:val="left" w:pos="113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692"/>
            <w:tab w:val="left" w:pos="7200"/>
            <w:tab w:val="left" w:pos="7920"/>
            <w:tab w:val="left" w:pos="8338"/>
          </w:tabs>
          <w:ind w:left="622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0"/>
    <w:lvlOverride w:ilvl="0">
      <w:lvl w:ilvl="0" w:tplc="4C18CE56">
        <w:start w:val="1"/>
        <w:numFmt w:val="upperRoman"/>
        <w:lvlText w:val="%1."/>
        <w:lvlJc w:val="left"/>
        <w:pPr>
          <w:tabs>
            <w:tab w:val="num" w:pos="99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049B6">
        <w:start w:val="1"/>
        <w:numFmt w:val="upperRoman"/>
        <w:lvlText w:val="%2."/>
        <w:lvlJc w:val="left"/>
        <w:pPr>
          <w:tabs>
            <w:tab w:val="left" w:pos="998"/>
            <w:tab w:val="num" w:pos="138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05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87764">
        <w:start w:val="1"/>
        <w:numFmt w:val="upperRoman"/>
        <w:lvlText w:val="%3."/>
        <w:lvlJc w:val="left"/>
        <w:pPr>
          <w:tabs>
            <w:tab w:val="left" w:pos="998"/>
            <w:tab w:val="left" w:pos="1440"/>
            <w:tab w:val="num" w:pos="210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77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CF026">
        <w:start w:val="1"/>
        <w:numFmt w:val="upperRoman"/>
        <w:lvlText w:val="%4."/>
        <w:lvlJc w:val="left"/>
        <w:pPr>
          <w:tabs>
            <w:tab w:val="left" w:pos="998"/>
            <w:tab w:val="left" w:pos="1440"/>
            <w:tab w:val="left" w:pos="2160"/>
            <w:tab w:val="num" w:pos="28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49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3CE0A4">
        <w:start w:val="1"/>
        <w:numFmt w:val="upperRoman"/>
        <w:lvlText w:val="%5."/>
        <w:lvlJc w:val="left"/>
        <w:pPr>
          <w:tabs>
            <w:tab w:val="left" w:pos="998"/>
            <w:tab w:val="left" w:pos="1440"/>
            <w:tab w:val="left" w:pos="2160"/>
            <w:tab w:val="left" w:pos="2880"/>
            <w:tab w:val="num" w:pos="354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21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A243FE">
        <w:start w:val="1"/>
        <w:numFmt w:val="upperRoman"/>
        <w:lvlText w:val="%6."/>
        <w:lvlJc w:val="left"/>
        <w:pPr>
          <w:tabs>
            <w:tab w:val="left" w:pos="998"/>
            <w:tab w:val="left" w:pos="1440"/>
            <w:tab w:val="left" w:pos="2160"/>
            <w:tab w:val="left" w:pos="2880"/>
            <w:tab w:val="left" w:pos="3600"/>
            <w:tab w:val="num" w:pos="426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93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903298">
        <w:start w:val="1"/>
        <w:numFmt w:val="upperRoman"/>
        <w:lvlText w:val="%7."/>
        <w:lvlJc w:val="left"/>
        <w:pPr>
          <w:tabs>
            <w:tab w:val="left" w:pos="998"/>
            <w:tab w:val="left" w:pos="1440"/>
            <w:tab w:val="left" w:pos="2160"/>
            <w:tab w:val="left" w:pos="2880"/>
            <w:tab w:val="left" w:pos="3600"/>
            <w:tab w:val="left" w:pos="4320"/>
            <w:tab w:val="num" w:pos="498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65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22B38">
        <w:start w:val="1"/>
        <w:numFmt w:val="upperRoman"/>
        <w:lvlText w:val="%8."/>
        <w:lvlJc w:val="left"/>
        <w:pPr>
          <w:tabs>
            <w:tab w:val="left" w:pos="99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70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37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EF908">
        <w:start w:val="1"/>
        <w:numFmt w:val="upperRoman"/>
        <w:lvlText w:val="%9."/>
        <w:lvlJc w:val="left"/>
        <w:pPr>
          <w:tabs>
            <w:tab w:val="left" w:pos="99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420"/>
            <w:tab w:val="left" w:pos="6480"/>
            <w:tab w:val="left" w:pos="7200"/>
            <w:tab w:val="left" w:pos="7920"/>
            <w:tab w:val="left" w:pos="8338"/>
          </w:tabs>
          <w:ind w:left="609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0"/>
    <w:lvlOverride w:ilvl="0">
      <w:lvl w:ilvl="0" w:tplc="4C18CE56">
        <w:start w:val="1"/>
        <w:numFmt w:val="upperRoman"/>
        <w:lvlText w:val="%1."/>
        <w:lvlJc w:val="left"/>
        <w:pPr>
          <w:tabs>
            <w:tab w:val="num" w:pos="104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049B6">
        <w:start w:val="1"/>
        <w:numFmt w:val="upperRoman"/>
        <w:lvlText w:val="%2."/>
        <w:lvlJc w:val="left"/>
        <w:pPr>
          <w:tabs>
            <w:tab w:val="left" w:pos="1043"/>
            <w:tab w:val="num" w:pos="147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09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87764">
        <w:start w:val="1"/>
        <w:numFmt w:val="upperRoman"/>
        <w:lvlText w:val="%3."/>
        <w:lvlJc w:val="left"/>
        <w:pPr>
          <w:tabs>
            <w:tab w:val="left" w:pos="1043"/>
            <w:tab w:val="left" w:pos="1440"/>
            <w:tab w:val="num" w:pos="219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81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CF026">
        <w:start w:val="1"/>
        <w:numFmt w:val="upperRoman"/>
        <w:lvlText w:val="%4."/>
        <w:lvlJc w:val="left"/>
        <w:pPr>
          <w:tabs>
            <w:tab w:val="left" w:pos="1043"/>
            <w:tab w:val="left" w:pos="1440"/>
            <w:tab w:val="left" w:pos="2160"/>
            <w:tab w:val="num" w:pos="291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53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3CE0A4">
        <w:start w:val="1"/>
        <w:numFmt w:val="upperRoman"/>
        <w:lvlText w:val="%5."/>
        <w:lvlJc w:val="left"/>
        <w:pPr>
          <w:tabs>
            <w:tab w:val="left" w:pos="1043"/>
            <w:tab w:val="left" w:pos="1440"/>
            <w:tab w:val="left" w:pos="2160"/>
            <w:tab w:val="left" w:pos="2880"/>
            <w:tab w:val="num" w:pos="363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25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A243FE">
        <w:start w:val="1"/>
        <w:numFmt w:val="upperRoman"/>
        <w:lvlText w:val="%6."/>
        <w:lvlJc w:val="left"/>
        <w:pPr>
          <w:tabs>
            <w:tab w:val="left" w:pos="1043"/>
            <w:tab w:val="left" w:pos="1440"/>
            <w:tab w:val="left" w:pos="2160"/>
            <w:tab w:val="left" w:pos="2880"/>
            <w:tab w:val="left" w:pos="3600"/>
            <w:tab w:val="num" w:pos="435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97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903298">
        <w:start w:val="1"/>
        <w:numFmt w:val="upperRoman"/>
        <w:lvlText w:val="%7."/>
        <w:lvlJc w:val="left"/>
        <w:pPr>
          <w:tabs>
            <w:tab w:val="left" w:pos="1043"/>
            <w:tab w:val="left" w:pos="1440"/>
            <w:tab w:val="left" w:pos="2160"/>
            <w:tab w:val="left" w:pos="2880"/>
            <w:tab w:val="left" w:pos="3600"/>
            <w:tab w:val="left" w:pos="4320"/>
            <w:tab w:val="num" w:pos="507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69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22B38">
        <w:start w:val="1"/>
        <w:numFmt w:val="upperRoman"/>
        <w:lvlText w:val="%8."/>
        <w:lvlJc w:val="left"/>
        <w:pPr>
          <w:tabs>
            <w:tab w:val="left" w:pos="104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790"/>
            <w:tab w:val="left" w:pos="6480"/>
            <w:tab w:val="left" w:pos="7200"/>
            <w:tab w:val="left" w:pos="7920"/>
            <w:tab w:val="left" w:pos="8338"/>
          </w:tabs>
          <w:ind w:left="541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EF908">
        <w:start w:val="1"/>
        <w:numFmt w:val="upperRoman"/>
        <w:lvlText w:val="%9."/>
        <w:lvlJc w:val="left"/>
        <w:pPr>
          <w:tabs>
            <w:tab w:val="left" w:pos="104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510"/>
            <w:tab w:val="left" w:pos="7200"/>
            <w:tab w:val="left" w:pos="7920"/>
            <w:tab w:val="left" w:pos="8338"/>
          </w:tabs>
          <w:ind w:left="613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0"/>
    <w:lvlOverride w:ilvl="0">
      <w:lvl w:ilvl="0" w:tplc="4C18CE56">
        <w:start w:val="1"/>
        <w:numFmt w:val="upperRoman"/>
        <w:lvlText w:val="%1."/>
        <w:lvlJc w:val="left"/>
        <w:pPr>
          <w:tabs>
            <w:tab w:val="num" w:pos="101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049B6">
        <w:start w:val="1"/>
        <w:numFmt w:val="upperRoman"/>
        <w:lvlText w:val="%2."/>
        <w:lvlJc w:val="left"/>
        <w:pPr>
          <w:tabs>
            <w:tab w:val="left" w:pos="1014"/>
            <w:tab w:val="num" w:pos="141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06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87764">
        <w:start w:val="1"/>
        <w:numFmt w:val="upperRoman"/>
        <w:lvlText w:val="%3."/>
        <w:lvlJc w:val="left"/>
        <w:pPr>
          <w:tabs>
            <w:tab w:val="left" w:pos="1014"/>
            <w:tab w:val="left" w:pos="1440"/>
            <w:tab w:val="num" w:pos="2132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78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CF026">
        <w:start w:val="1"/>
        <w:numFmt w:val="upperRoman"/>
        <w:lvlText w:val="%4."/>
        <w:lvlJc w:val="left"/>
        <w:pPr>
          <w:tabs>
            <w:tab w:val="left" w:pos="1014"/>
            <w:tab w:val="left" w:pos="1440"/>
            <w:tab w:val="left" w:pos="2160"/>
            <w:tab w:val="num" w:pos="2852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50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3CE0A4">
        <w:start w:val="1"/>
        <w:numFmt w:val="upperRoman"/>
        <w:lvlText w:val="%5."/>
        <w:lvlJc w:val="left"/>
        <w:pPr>
          <w:tabs>
            <w:tab w:val="left" w:pos="1014"/>
            <w:tab w:val="left" w:pos="1440"/>
            <w:tab w:val="left" w:pos="2160"/>
            <w:tab w:val="left" w:pos="2880"/>
            <w:tab w:val="num" w:pos="3572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22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A243FE">
        <w:start w:val="1"/>
        <w:numFmt w:val="upperRoman"/>
        <w:lvlText w:val="%6."/>
        <w:lvlJc w:val="left"/>
        <w:pPr>
          <w:tabs>
            <w:tab w:val="left" w:pos="1014"/>
            <w:tab w:val="left" w:pos="1440"/>
            <w:tab w:val="left" w:pos="2160"/>
            <w:tab w:val="left" w:pos="2880"/>
            <w:tab w:val="left" w:pos="3600"/>
            <w:tab w:val="num" w:pos="4292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94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903298">
        <w:start w:val="1"/>
        <w:numFmt w:val="upperRoman"/>
        <w:lvlText w:val="%7."/>
        <w:lvlJc w:val="left"/>
        <w:pPr>
          <w:tabs>
            <w:tab w:val="left" w:pos="1014"/>
            <w:tab w:val="left" w:pos="1440"/>
            <w:tab w:val="left" w:pos="2160"/>
            <w:tab w:val="left" w:pos="2880"/>
            <w:tab w:val="left" w:pos="3600"/>
            <w:tab w:val="left" w:pos="4320"/>
            <w:tab w:val="num" w:pos="5012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66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22B38">
        <w:start w:val="1"/>
        <w:numFmt w:val="upperRoman"/>
        <w:lvlText w:val="%8."/>
        <w:lvlJc w:val="left"/>
        <w:pPr>
          <w:tabs>
            <w:tab w:val="left" w:pos="101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732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38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EF908">
        <w:start w:val="1"/>
        <w:numFmt w:val="upperRoman"/>
        <w:lvlText w:val="%9."/>
        <w:lvlJc w:val="left"/>
        <w:pPr>
          <w:tabs>
            <w:tab w:val="left" w:pos="101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452"/>
            <w:tab w:val="left" w:pos="6480"/>
            <w:tab w:val="left" w:pos="7200"/>
            <w:tab w:val="left" w:pos="7920"/>
            <w:tab w:val="left" w:pos="8338"/>
          </w:tabs>
          <w:ind w:left="610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0"/>
    <w:lvlOverride w:ilvl="0">
      <w:lvl w:ilvl="0" w:tplc="4C18CE56">
        <w:start w:val="1"/>
        <w:numFmt w:val="upperRoman"/>
        <w:lvlText w:val="%1."/>
        <w:lvlJc w:val="left"/>
        <w:pPr>
          <w:tabs>
            <w:tab w:val="num" w:pos="105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049B6">
        <w:start w:val="1"/>
        <w:numFmt w:val="upperRoman"/>
        <w:lvlText w:val="%2."/>
        <w:lvlJc w:val="left"/>
        <w:pPr>
          <w:tabs>
            <w:tab w:val="left" w:pos="1058"/>
            <w:tab w:val="num" w:pos="150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11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87764">
        <w:start w:val="1"/>
        <w:numFmt w:val="upperRoman"/>
        <w:lvlText w:val="%3."/>
        <w:lvlJc w:val="left"/>
        <w:pPr>
          <w:tabs>
            <w:tab w:val="left" w:pos="1058"/>
            <w:tab w:val="left" w:pos="1440"/>
            <w:tab w:val="num" w:pos="222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83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CF026">
        <w:start w:val="1"/>
        <w:numFmt w:val="upperRoman"/>
        <w:lvlText w:val="%4."/>
        <w:lvlJc w:val="left"/>
        <w:pPr>
          <w:tabs>
            <w:tab w:val="left" w:pos="1058"/>
            <w:tab w:val="left" w:pos="1440"/>
            <w:tab w:val="left" w:pos="2160"/>
            <w:tab w:val="num" w:pos="294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55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3CE0A4">
        <w:start w:val="1"/>
        <w:numFmt w:val="upperRoman"/>
        <w:lvlText w:val="%5."/>
        <w:lvlJc w:val="left"/>
        <w:pPr>
          <w:tabs>
            <w:tab w:val="left" w:pos="1058"/>
            <w:tab w:val="left" w:pos="1440"/>
            <w:tab w:val="left" w:pos="2160"/>
            <w:tab w:val="left" w:pos="2880"/>
            <w:tab w:val="num" w:pos="366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27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A243FE">
        <w:start w:val="1"/>
        <w:numFmt w:val="upperRoman"/>
        <w:lvlText w:val="%6."/>
        <w:lvlJc w:val="left"/>
        <w:pPr>
          <w:tabs>
            <w:tab w:val="left" w:pos="1058"/>
            <w:tab w:val="left" w:pos="1440"/>
            <w:tab w:val="left" w:pos="2160"/>
            <w:tab w:val="left" w:pos="2880"/>
            <w:tab w:val="left" w:pos="3600"/>
            <w:tab w:val="num" w:pos="438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99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903298">
        <w:start w:val="1"/>
        <w:numFmt w:val="upperRoman"/>
        <w:lvlText w:val="%7."/>
        <w:lvlJc w:val="left"/>
        <w:pPr>
          <w:tabs>
            <w:tab w:val="left" w:pos="1058"/>
            <w:tab w:val="left" w:pos="1440"/>
            <w:tab w:val="left" w:pos="2160"/>
            <w:tab w:val="left" w:pos="2880"/>
            <w:tab w:val="left" w:pos="3600"/>
            <w:tab w:val="left" w:pos="4320"/>
            <w:tab w:val="num" w:pos="510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71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22B38">
        <w:start w:val="1"/>
        <w:numFmt w:val="upperRoman"/>
        <w:lvlText w:val="%8."/>
        <w:lvlJc w:val="left"/>
        <w:pPr>
          <w:tabs>
            <w:tab w:val="left" w:pos="105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820"/>
            <w:tab w:val="left" w:pos="6480"/>
            <w:tab w:val="left" w:pos="7200"/>
            <w:tab w:val="left" w:pos="7920"/>
            <w:tab w:val="left" w:pos="8338"/>
          </w:tabs>
          <w:ind w:left="543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EF908">
        <w:start w:val="1"/>
        <w:numFmt w:val="upperRoman"/>
        <w:lvlText w:val="%9."/>
        <w:lvlJc w:val="left"/>
        <w:pPr>
          <w:tabs>
            <w:tab w:val="left" w:pos="105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540"/>
            <w:tab w:val="left" w:pos="7200"/>
            <w:tab w:val="left" w:pos="7920"/>
            <w:tab w:val="left" w:pos="8338"/>
          </w:tabs>
          <w:ind w:left="6150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0"/>
    <w:lvlOverride w:ilvl="0">
      <w:lvl w:ilvl="0" w:tplc="4C18CE56">
        <w:start w:val="1"/>
        <w:numFmt w:val="upperRoman"/>
        <w:lvlText w:val="%1."/>
        <w:lvlJc w:val="left"/>
        <w:pPr>
          <w:tabs>
            <w:tab w:val="num" w:pos="1115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049B6">
        <w:start w:val="1"/>
        <w:numFmt w:val="upperRoman"/>
        <w:lvlText w:val="%2."/>
        <w:lvlJc w:val="left"/>
        <w:pPr>
          <w:tabs>
            <w:tab w:val="left" w:pos="1115"/>
            <w:tab w:val="num" w:pos="161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16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87764">
        <w:start w:val="1"/>
        <w:numFmt w:val="upperRoman"/>
        <w:lvlText w:val="%3."/>
        <w:lvlJc w:val="left"/>
        <w:pPr>
          <w:tabs>
            <w:tab w:val="left" w:pos="1115"/>
            <w:tab w:val="left" w:pos="1440"/>
            <w:tab w:val="num" w:pos="2334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88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CF026">
        <w:start w:val="1"/>
        <w:numFmt w:val="upperRoman"/>
        <w:lvlText w:val="%4."/>
        <w:lvlJc w:val="left"/>
        <w:pPr>
          <w:tabs>
            <w:tab w:val="left" w:pos="1115"/>
            <w:tab w:val="left" w:pos="1440"/>
            <w:tab w:val="left" w:pos="2160"/>
            <w:tab w:val="num" w:pos="3054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60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3CE0A4">
        <w:start w:val="1"/>
        <w:numFmt w:val="upperRoman"/>
        <w:lvlText w:val="%5."/>
        <w:lvlJc w:val="left"/>
        <w:pPr>
          <w:tabs>
            <w:tab w:val="left" w:pos="1115"/>
            <w:tab w:val="left" w:pos="1440"/>
            <w:tab w:val="left" w:pos="2160"/>
            <w:tab w:val="left" w:pos="2880"/>
            <w:tab w:val="num" w:pos="3774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32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A243FE">
        <w:start w:val="1"/>
        <w:numFmt w:val="upperRoman"/>
        <w:lvlText w:val="%6."/>
        <w:lvlJc w:val="left"/>
        <w:pPr>
          <w:tabs>
            <w:tab w:val="left" w:pos="1115"/>
            <w:tab w:val="left" w:pos="1440"/>
            <w:tab w:val="left" w:pos="2160"/>
            <w:tab w:val="left" w:pos="2880"/>
            <w:tab w:val="left" w:pos="3600"/>
            <w:tab w:val="num" w:pos="449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04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903298">
        <w:start w:val="1"/>
        <w:numFmt w:val="upperRoman"/>
        <w:lvlText w:val="%7."/>
        <w:lvlJc w:val="left"/>
        <w:pPr>
          <w:tabs>
            <w:tab w:val="left" w:pos="1115"/>
            <w:tab w:val="left" w:pos="1440"/>
            <w:tab w:val="left" w:pos="2160"/>
            <w:tab w:val="left" w:pos="2880"/>
            <w:tab w:val="left" w:pos="3600"/>
            <w:tab w:val="left" w:pos="4320"/>
            <w:tab w:val="num" w:pos="5214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76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22B38">
        <w:start w:val="1"/>
        <w:numFmt w:val="upperRoman"/>
        <w:lvlText w:val="%8."/>
        <w:lvlJc w:val="left"/>
        <w:pPr>
          <w:tabs>
            <w:tab w:val="left" w:pos="1115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934"/>
            <w:tab w:val="left" w:pos="6480"/>
            <w:tab w:val="left" w:pos="7200"/>
            <w:tab w:val="left" w:pos="7920"/>
            <w:tab w:val="left" w:pos="8338"/>
          </w:tabs>
          <w:ind w:left="548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EF908">
        <w:start w:val="1"/>
        <w:numFmt w:val="upperRoman"/>
        <w:lvlText w:val="%9."/>
        <w:lvlJc w:val="left"/>
        <w:pPr>
          <w:tabs>
            <w:tab w:val="left" w:pos="1115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654"/>
            <w:tab w:val="left" w:pos="7200"/>
            <w:tab w:val="left" w:pos="7920"/>
            <w:tab w:val="left" w:pos="8338"/>
          </w:tabs>
          <w:ind w:left="6207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0"/>
    <w:lvlOverride w:ilvl="0">
      <w:lvl w:ilvl="0" w:tplc="4C18CE56">
        <w:start w:val="1"/>
        <w:numFmt w:val="upperRoman"/>
        <w:lvlText w:val="%1."/>
        <w:lvlJc w:val="left"/>
        <w:pPr>
          <w:tabs>
            <w:tab w:val="num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049B6">
        <w:start w:val="1"/>
        <w:numFmt w:val="upperRoman"/>
        <w:lvlText w:val="%2."/>
        <w:lvlJc w:val="left"/>
        <w:pPr>
          <w:tabs>
            <w:tab w:val="left" w:pos="940"/>
            <w:tab w:val="num" w:pos="126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992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87764">
        <w:start w:val="1"/>
        <w:numFmt w:val="upperRoman"/>
        <w:lvlText w:val="%3."/>
        <w:lvlJc w:val="left"/>
        <w:pPr>
          <w:tabs>
            <w:tab w:val="left" w:pos="940"/>
            <w:tab w:val="left" w:pos="1440"/>
            <w:tab w:val="num" w:pos="198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712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CF026">
        <w:start w:val="1"/>
        <w:numFmt w:val="upperRoman"/>
        <w:lvlText w:val="%4."/>
        <w:lvlJc w:val="left"/>
        <w:pPr>
          <w:tabs>
            <w:tab w:val="left" w:pos="940"/>
            <w:tab w:val="left" w:pos="1440"/>
            <w:tab w:val="left" w:pos="2160"/>
            <w:tab w:val="num" w:pos="2704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432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3CE0A4">
        <w:start w:val="1"/>
        <w:numFmt w:val="upperRoman"/>
        <w:lvlText w:val="%5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num" w:pos="3424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152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A243FE">
        <w:start w:val="1"/>
        <w:numFmt w:val="upperRoman"/>
        <w:lvlText w:val="%6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num" w:pos="4144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872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903298">
        <w:start w:val="1"/>
        <w:numFmt w:val="upperRoman"/>
        <w:lvlText w:val="%7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num" w:pos="486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592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22B38">
        <w:start w:val="1"/>
        <w:numFmt w:val="upperRoman"/>
        <w:lvlText w:val="%8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584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5312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EF908">
        <w:start w:val="1"/>
        <w:numFmt w:val="upperRoman"/>
        <w:lvlText w:val="%9."/>
        <w:lvlJc w:val="left"/>
        <w:pPr>
          <w:tabs>
            <w:tab w:val="left" w:pos="94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304"/>
            <w:tab w:val="left" w:pos="6480"/>
            <w:tab w:val="left" w:pos="7200"/>
            <w:tab w:val="left" w:pos="7920"/>
            <w:tab w:val="left" w:pos="8338"/>
          </w:tabs>
          <w:ind w:left="6032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0"/>
    <w:lvlOverride w:ilvl="0">
      <w:lvl w:ilvl="0" w:tplc="4C18CE56">
        <w:start w:val="1"/>
        <w:numFmt w:val="upperRoman"/>
        <w:lvlText w:val="%1."/>
        <w:lvlJc w:val="left"/>
        <w:pPr>
          <w:tabs>
            <w:tab w:val="num" w:pos="11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049B6">
        <w:start w:val="1"/>
        <w:numFmt w:val="upperRoman"/>
        <w:lvlText w:val="%2."/>
        <w:lvlJc w:val="left"/>
        <w:pPr>
          <w:tabs>
            <w:tab w:val="left" w:pos="1122"/>
            <w:tab w:val="num" w:pos="1628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17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87764">
        <w:start w:val="1"/>
        <w:numFmt w:val="upperRoman"/>
        <w:lvlText w:val="%3."/>
        <w:lvlJc w:val="left"/>
        <w:pPr>
          <w:tabs>
            <w:tab w:val="left" w:pos="1122"/>
            <w:tab w:val="left" w:pos="1440"/>
            <w:tab w:val="num" w:pos="2348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89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CF026">
        <w:start w:val="1"/>
        <w:numFmt w:val="upperRoman"/>
        <w:lvlText w:val="%4."/>
        <w:lvlJc w:val="left"/>
        <w:pPr>
          <w:tabs>
            <w:tab w:val="left" w:pos="1122"/>
            <w:tab w:val="left" w:pos="1440"/>
            <w:tab w:val="left" w:pos="2160"/>
            <w:tab w:val="num" w:pos="3068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61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3CE0A4">
        <w:start w:val="1"/>
        <w:numFmt w:val="upperRoman"/>
        <w:lvlText w:val="%5."/>
        <w:lvlJc w:val="left"/>
        <w:pPr>
          <w:tabs>
            <w:tab w:val="left" w:pos="1122"/>
            <w:tab w:val="left" w:pos="1440"/>
            <w:tab w:val="left" w:pos="2160"/>
            <w:tab w:val="left" w:pos="2880"/>
            <w:tab w:val="num" w:pos="3788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33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A243FE">
        <w:start w:val="1"/>
        <w:numFmt w:val="upperRoman"/>
        <w:lvlText w:val="%6."/>
        <w:lvlJc w:val="left"/>
        <w:pPr>
          <w:tabs>
            <w:tab w:val="left" w:pos="1122"/>
            <w:tab w:val="left" w:pos="1440"/>
            <w:tab w:val="left" w:pos="2160"/>
            <w:tab w:val="left" w:pos="2880"/>
            <w:tab w:val="left" w:pos="3600"/>
            <w:tab w:val="num" w:pos="4508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05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903298">
        <w:start w:val="1"/>
        <w:numFmt w:val="upperRoman"/>
        <w:lvlText w:val="%7."/>
        <w:lvlJc w:val="left"/>
        <w:pPr>
          <w:tabs>
            <w:tab w:val="left" w:pos="1122"/>
            <w:tab w:val="left" w:pos="1440"/>
            <w:tab w:val="left" w:pos="2160"/>
            <w:tab w:val="left" w:pos="2880"/>
            <w:tab w:val="left" w:pos="3600"/>
            <w:tab w:val="left" w:pos="4320"/>
            <w:tab w:val="num" w:pos="5228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77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22B38">
        <w:start w:val="1"/>
        <w:numFmt w:val="upperRoman"/>
        <w:lvlText w:val="%8."/>
        <w:lvlJc w:val="left"/>
        <w:pPr>
          <w:tabs>
            <w:tab w:val="left" w:pos="11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948"/>
            <w:tab w:val="left" w:pos="6480"/>
            <w:tab w:val="left" w:pos="7200"/>
            <w:tab w:val="left" w:pos="7920"/>
            <w:tab w:val="left" w:pos="8338"/>
          </w:tabs>
          <w:ind w:left="549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EF908">
        <w:start w:val="1"/>
        <w:numFmt w:val="upperRoman"/>
        <w:lvlText w:val="%9."/>
        <w:lvlJc w:val="left"/>
        <w:pPr>
          <w:tabs>
            <w:tab w:val="left" w:pos="11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668"/>
            <w:tab w:val="left" w:pos="7200"/>
            <w:tab w:val="left" w:pos="7920"/>
            <w:tab w:val="left" w:pos="8338"/>
          </w:tabs>
          <w:ind w:left="6214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0"/>
    <w:lvlOverride w:ilvl="0">
      <w:lvl w:ilvl="0" w:tplc="4C18CE56">
        <w:start w:val="1"/>
        <w:numFmt w:val="upperRoman"/>
        <w:lvlText w:val="%1."/>
        <w:lvlJc w:val="left"/>
        <w:pPr>
          <w:tabs>
            <w:tab w:val="num" w:pos="107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049B6">
        <w:start w:val="1"/>
        <w:numFmt w:val="upperRoman"/>
        <w:lvlText w:val="%2."/>
        <w:lvlJc w:val="left"/>
        <w:pPr>
          <w:tabs>
            <w:tab w:val="left" w:pos="1074"/>
            <w:tab w:val="num" w:pos="1532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12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87764">
        <w:start w:val="1"/>
        <w:numFmt w:val="upperRoman"/>
        <w:lvlText w:val="%3."/>
        <w:lvlJc w:val="left"/>
        <w:pPr>
          <w:tabs>
            <w:tab w:val="left" w:pos="1074"/>
            <w:tab w:val="left" w:pos="1440"/>
            <w:tab w:val="num" w:pos="2252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84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CF026">
        <w:start w:val="1"/>
        <w:numFmt w:val="upperRoman"/>
        <w:lvlText w:val="%4."/>
        <w:lvlJc w:val="left"/>
        <w:pPr>
          <w:tabs>
            <w:tab w:val="left" w:pos="1074"/>
            <w:tab w:val="left" w:pos="1440"/>
            <w:tab w:val="left" w:pos="2160"/>
            <w:tab w:val="num" w:pos="2972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56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3CE0A4">
        <w:start w:val="1"/>
        <w:numFmt w:val="upperRoman"/>
        <w:lvlText w:val="%5."/>
        <w:lvlJc w:val="left"/>
        <w:pPr>
          <w:tabs>
            <w:tab w:val="left" w:pos="1074"/>
            <w:tab w:val="left" w:pos="1440"/>
            <w:tab w:val="left" w:pos="2160"/>
            <w:tab w:val="left" w:pos="2880"/>
            <w:tab w:val="num" w:pos="3692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28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A243FE">
        <w:start w:val="1"/>
        <w:numFmt w:val="upperRoman"/>
        <w:lvlText w:val="%6."/>
        <w:lvlJc w:val="left"/>
        <w:pPr>
          <w:tabs>
            <w:tab w:val="left" w:pos="1074"/>
            <w:tab w:val="left" w:pos="1440"/>
            <w:tab w:val="left" w:pos="2160"/>
            <w:tab w:val="left" w:pos="2880"/>
            <w:tab w:val="left" w:pos="3600"/>
            <w:tab w:val="num" w:pos="4412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00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903298">
        <w:start w:val="1"/>
        <w:numFmt w:val="upperRoman"/>
        <w:lvlText w:val="%7."/>
        <w:lvlJc w:val="left"/>
        <w:pPr>
          <w:tabs>
            <w:tab w:val="left" w:pos="1074"/>
            <w:tab w:val="left" w:pos="1440"/>
            <w:tab w:val="left" w:pos="2160"/>
            <w:tab w:val="left" w:pos="2880"/>
            <w:tab w:val="left" w:pos="3600"/>
            <w:tab w:val="left" w:pos="4320"/>
            <w:tab w:val="num" w:pos="5132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72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22B38">
        <w:start w:val="1"/>
        <w:numFmt w:val="upperRoman"/>
        <w:lvlText w:val="%8."/>
        <w:lvlJc w:val="left"/>
        <w:pPr>
          <w:tabs>
            <w:tab w:val="left" w:pos="107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852"/>
            <w:tab w:val="left" w:pos="6480"/>
            <w:tab w:val="left" w:pos="7200"/>
            <w:tab w:val="left" w:pos="7920"/>
            <w:tab w:val="left" w:pos="8338"/>
          </w:tabs>
          <w:ind w:left="544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EF908">
        <w:start w:val="1"/>
        <w:numFmt w:val="upperRoman"/>
        <w:lvlText w:val="%9."/>
        <w:lvlJc w:val="left"/>
        <w:pPr>
          <w:tabs>
            <w:tab w:val="left" w:pos="107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572"/>
            <w:tab w:val="left" w:pos="7200"/>
            <w:tab w:val="left" w:pos="7920"/>
            <w:tab w:val="left" w:pos="8338"/>
          </w:tabs>
          <w:ind w:left="6166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0"/>
    <w:lvlOverride w:ilvl="0">
      <w:lvl w:ilvl="0" w:tplc="4C18CE56">
        <w:start w:val="1"/>
        <w:numFmt w:val="upperRoman"/>
        <w:lvlText w:val="%1."/>
        <w:lvlJc w:val="left"/>
        <w:pPr>
          <w:tabs>
            <w:tab w:val="num" w:pos="117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668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049B6">
        <w:start w:val="1"/>
        <w:numFmt w:val="upperRoman"/>
        <w:lvlText w:val="%2."/>
        <w:lvlJc w:val="left"/>
        <w:pPr>
          <w:tabs>
            <w:tab w:val="left" w:pos="1173"/>
            <w:tab w:val="num" w:pos="173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22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87764">
        <w:start w:val="1"/>
        <w:numFmt w:val="upperRoman"/>
        <w:lvlText w:val="%3."/>
        <w:lvlJc w:val="left"/>
        <w:pPr>
          <w:tabs>
            <w:tab w:val="left" w:pos="1173"/>
            <w:tab w:val="left" w:pos="1440"/>
            <w:tab w:val="num" w:pos="245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194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CF026">
        <w:start w:val="1"/>
        <w:numFmt w:val="upperRoman"/>
        <w:lvlText w:val="%4."/>
        <w:lvlJc w:val="left"/>
        <w:pPr>
          <w:tabs>
            <w:tab w:val="left" w:pos="1173"/>
            <w:tab w:val="left" w:pos="1440"/>
            <w:tab w:val="left" w:pos="2160"/>
            <w:tab w:val="num" w:pos="317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266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3CE0A4">
        <w:start w:val="1"/>
        <w:numFmt w:val="upperRoman"/>
        <w:lvlText w:val="%5."/>
        <w:lvlJc w:val="left"/>
        <w:pPr>
          <w:tabs>
            <w:tab w:val="left" w:pos="1173"/>
            <w:tab w:val="left" w:pos="1440"/>
            <w:tab w:val="left" w:pos="2160"/>
            <w:tab w:val="left" w:pos="2880"/>
            <w:tab w:val="num" w:pos="389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338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A243FE">
        <w:start w:val="1"/>
        <w:numFmt w:val="upperRoman"/>
        <w:lvlText w:val="%6."/>
        <w:lvlJc w:val="left"/>
        <w:pPr>
          <w:tabs>
            <w:tab w:val="left" w:pos="1173"/>
            <w:tab w:val="left" w:pos="1440"/>
            <w:tab w:val="left" w:pos="2160"/>
            <w:tab w:val="left" w:pos="2880"/>
            <w:tab w:val="left" w:pos="3600"/>
            <w:tab w:val="num" w:pos="461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10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903298">
        <w:start w:val="1"/>
        <w:numFmt w:val="upperRoman"/>
        <w:lvlText w:val="%7."/>
        <w:lvlJc w:val="left"/>
        <w:pPr>
          <w:tabs>
            <w:tab w:val="left" w:pos="1173"/>
            <w:tab w:val="left" w:pos="1440"/>
            <w:tab w:val="left" w:pos="2160"/>
            <w:tab w:val="left" w:pos="2880"/>
            <w:tab w:val="left" w:pos="3600"/>
            <w:tab w:val="left" w:pos="4320"/>
            <w:tab w:val="num" w:pos="5330"/>
            <w:tab w:val="left" w:pos="5760"/>
            <w:tab w:val="left" w:pos="6480"/>
            <w:tab w:val="left" w:pos="7200"/>
            <w:tab w:val="left" w:pos="7920"/>
            <w:tab w:val="left" w:pos="8338"/>
          </w:tabs>
          <w:ind w:left="482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22B38">
        <w:start w:val="1"/>
        <w:numFmt w:val="upperRoman"/>
        <w:lvlText w:val="%8."/>
        <w:lvlJc w:val="left"/>
        <w:pPr>
          <w:tabs>
            <w:tab w:val="left" w:pos="117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6050"/>
            <w:tab w:val="left" w:pos="6480"/>
            <w:tab w:val="left" w:pos="7200"/>
            <w:tab w:val="left" w:pos="7920"/>
            <w:tab w:val="left" w:pos="8338"/>
          </w:tabs>
          <w:ind w:left="554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EF908">
        <w:start w:val="1"/>
        <w:numFmt w:val="upperRoman"/>
        <w:lvlText w:val="%9."/>
        <w:lvlJc w:val="left"/>
        <w:pPr>
          <w:tabs>
            <w:tab w:val="left" w:pos="117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770"/>
            <w:tab w:val="left" w:pos="7200"/>
            <w:tab w:val="left" w:pos="7920"/>
            <w:tab w:val="left" w:pos="8338"/>
          </w:tabs>
          <w:ind w:left="6265" w:firstLine="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92B34"/>
    <w:rsid w:val="003047C7"/>
    <w:rsid w:val="00650083"/>
    <w:rsid w:val="00892B34"/>
    <w:rsid w:val="00A048AE"/>
    <w:rsid w:val="00D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Textoindependiente">
    <w:name w:val="Body Text"/>
    <w:pPr>
      <w:spacing w:after="120"/>
    </w:pPr>
    <w:rPr>
      <w:rFonts w:ascii="Arial" w:eastAsia="Arial" w:hAnsi="Arial" w:cs="Arial"/>
      <w:color w:val="000000"/>
      <w:sz w:val="28"/>
      <w:szCs w:val="28"/>
      <w:u w:color="000000"/>
      <w:lang w:val="es-ES_tradnl"/>
    </w:rPr>
  </w:style>
  <w:style w:type="character" w:customStyle="1" w:styleId="Hyperlink0">
    <w:name w:val="Hyperlink.0"/>
    <w:basedOn w:val="Ninguno"/>
    <w:rPr>
      <w:rFonts w:ascii="Arial" w:eastAsia="Arial" w:hAnsi="Arial" w:cs="Arial"/>
      <w:color w:val="0000FF"/>
      <w:u w:val="single" w:color="0000FF"/>
      <w:lang w:val="it-IT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  <w:rPr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20">
    <w:name w:val="Estilo importado 2.0"/>
    <w:pPr>
      <w:numPr>
        <w:numId w:val="5"/>
      </w:numPr>
    </w:pPr>
  </w:style>
  <w:style w:type="numbering" w:customStyle="1" w:styleId="Estiloimportado3">
    <w:name w:val="Estilo importado 3"/>
    <w:pPr>
      <w:numPr>
        <w:numId w:val="11"/>
      </w:numPr>
    </w:pPr>
  </w:style>
  <w:style w:type="numbering" w:customStyle="1" w:styleId="Estiloimportado4">
    <w:name w:val="Estilo importado 4"/>
    <w:pPr>
      <w:numPr>
        <w:numId w:val="16"/>
      </w:numPr>
    </w:pPr>
  </w:style>
  <w:style w:type="numbering" w:customStyle="1" w:styleId="Estiloimportado5">
    <w:name w:val="Estilo importado 5"/>
    <w:pPr>
      <w:numPr>
        <w:numId w:val="23"/>
      </w:numPr>
    </w:pPr>
  </w:style>
  <w:style w:type="paragraph" w:customStyle="1" w:styleId="m3927412894340107568gmail-msobodytext">
    <w:name w:val="m_3927412894340107568gmail-msobodytext"/>
    <w:basedOn w:val="Normal"/>
    <w:rsid w:val="00D77A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character" w:customStyle="1" w:styleId="m3927412894340107568gmail-ninguno">
    <w:name w:val="m_3927412894340107568gmail-ninguno"/>
    <w:basedOn w:val="Fuentedeprrafopredeter"/>
    <w:rsid w:val="00D77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Textoindependiente">
    <w:name w:val="Body Text"/>
    <w:pPr>
      <w:spacing w:after="120"/>
    </w:pPr>
    <w:rPr>
      <w:rFonts w:ascii="Arial" w:eastAsia="Arial" w:hAnsi="Arial" w:cs="Arial"/>
      <w:color w:val="000000"/>
      <w:sz w:val="28"/>
      <w:szCs w:val="28"/>
      <w:u w:color="000000"/>
      <w:lang w:val="es-ES_tradnl"/>
    </w:rPr>
  </w:style>
  <w:style w:type="character" w:customStyle="1" w:styleId="Hyperlink0">
    <w:name w:val="Hyperlink.0"/>
    <w:basedOn w:val="Ninguno"/>
    <w:rPr>
      <w:rFonts w:ascii="Arial" w:eastAsia="Arial" w:hAnsi="Arial" w:cs="Arial"/>
      <w:color w:val="0000FF"/>
      <w:u w:val="single" w:color="0000FF"/>
      <w:lang w:val="it-IT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  <w:rPr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20">
    <w:name w:val="Estilo importado 2.0"/>
    <w:pPr>
      <w:numPr>
        <w:numId w:val="5"/>
      </w:numPr>
    </w:pPr>
  </w:style>
  <w:style w:type="numbering" w:customStyle="1" w:styleId="Estiloimportado3">
    <w:name w:val="Estilo importado 3"/>
    <w:pPr>
      <w:numPr>
        <w:numId w:val="11"/>
      </w:numPr>
    </w:pPr>
  </w:style>
  <w:style w:type="numbering" w:customStyle="1" w:styleId="Estiloimportado4">
    <w:name w:val="Estilo importado 4"/>
    <w:pPr>
      <w:numPr>
        <w:numId w:val="16"/>
      </w:numPr>
    </w:pPr>
  </w:style>
  <w:style w:type="numbering" w:customStyle="1" w:styleId="Estiloimportado5">
    <w:name w:val="Estilo importado 5"/>
    <w:pPr>
      <w:numPr>
        <w:numId w:val="23"/>
      </w:numPr>
    </w:pPr>
  </w:style>
  <w:style w:type="paragraph" w:customStyle="1" w:styleId="m3927412894340107568gmail-msobodytext">
    <w:name w:val="m_3927412894340107568gmail-msobodytext"/>
    <w:basedOn w:val="Normal"/>
    <w:rsid w:val="00D77A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character" w:customStyle="1" w:styleId="m3927412894340107568gmail-ninguno">
    <w:name w:val="m_3927412894340107568gmail-ninguno"/>
    <w:basedOn w:val="Fuentedeprrafopredeter"/>
    <w:rsid w:val="00D7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torren-fxa.gob.m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6468</Words>
  <Characters>35574</Characters>
  <Application>Microsoft Office Word</Application>
  <DocSecurity>0</DocSecurity>
  <Lines>296</Lines>
  <Paragraphs>83</Paragraphs>
  <ScaleCrop>false</ScaleCrop>
  <Company>HP</Company>
  <LinksUpToDate>false</LinksUpToDate>
  <CharactersWithSpaces>41959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Aldo Pazaran Garcia</cp:lastModifiedBy>
  <cp:revision>3</cp:revision>
  <dcterms:created xsi:type="dcterms:W3CDTF">2019-01-14T19:21:00Z</dcterms:created>
  <dcterms:modified xsi:type="dcterms:W3CDTF">2019-01-14T19:36:00Z</dcterms:modified>
</cp:coreProperties>
</file>